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9BD6" w14:textId="69BAFEFC" w:rsidR="005A7B3F" w:rsidRDefault="005A7B3F" w:rsidP="005A7B3F">
      <w:pPr>
        <w:pStyle w:val="NormalWeb"/>
        <w:shd w:val="clear" w:color="auto" w:fill="FFFFFF"/>
        <w:rPr>
          <w:rFonts w:ascii="Arial" w:eastAsiaTheme="minorHAnsi" w:hAnsi="Arial" w:cs="Arial"/>
          <w:b/>
          <w:bCs/>
          <w:color w:val="00B050"/>
          <w:sz w:val="22"/>
          <w:szCs w:val="22"/>
          <w:lang w:eastAsia="en-US"/>
        </w:rPr>
      </w:pPr>
      <w:r>
        <w:rPr>
          <w:noProof/>
        </w:rPr>
        <w:drawing>
          <wp:anchor distT="0" distB="0" distL="114300" distR="114300" simplePos="0" relativeHeight="251659264" behindDoc="0" locked="0" layoutInCell="1" allowOverlap="1" wp14:anchorId="6D7E3C92" wp14:editId="1EE68F46">
            <wp:simplePos x="0" y="0"/>
            <wp:positionH relativeFrom="column">
              <wp:posOffset>4099632</wp:posOffset>
            </wp:positionH>
            <wp:positionV relativeFrom="paragraph">
              <wp:posOffset>229</wp:posOffset>
            </wp:positionV>
            <wp:extent cx="2085975" cy="914400"/>
            <wp:effectExtent l="0" t="0" r="9525" b="0"/>
            <wp:wrapSquare wrapText="bothSides"/>
            <wp:docPr id="3" name="Picture 3" descr="EEAST lozenge and crest right aligned - FOR USE ON ALL COM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ST lozenge and crest right aligned - FOR USE ON ALL COM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914400"/>
                    </a:xfrm>
                    <a:prstGeom prst="rect">
                      <a:avLst/>
                    </a:prstGeom>
                    <a:noFill/>
                  </pic:spPr>
                </pic:pic>
              </a:graphicData>
            </a:graphic>
            <wp14:sizeRelH relativeFrom="page">
              <wp14:pctWidth>0</wp14:pctWidth>
            </wp14:sizeRelH>
            <wp14:sizeRelV relativeFrom="page">
              <wp14:pctHeight>0</wp14:pctHeight>
            </wp14:sizeRelV>
          </wp:anchor>
        </w:drawing>
      </w:r>
    </w:p>
    <w:p w14:paraId="485648F8" w14:textId="77777777" w:rsidR="005A7B3F" w:rsidRDefault="005A7B3F" w:rsidP="005A7B3F">
      <w:pPr>
        <w:pStyle w:val="NormalWeb"/>
        <w:shd w:val="clear" w:color="auto" w:fill="FFFFFF"/>
        <w:rPr>
          <w:rFonts w:ascii="Arial" w:eastAsiaTheme="minorHAnsi" w:hAnsi="Arial" w:cs="Arial"/>
          <w:b/>
          <w:bCs/>
          <w:color w:val="00B050"/>
          <w:sz w:val="22"/>
          <w:szCs w:val="22"/>
          <w:lang w:eastAsia="en-US"/>
        </w:rPr>
      </w:pPr>
    </w:p>
    <w:p w14:paraId="167CB81A" w14:textId="77777777" w:rsidR="000E30E9" w:rsidRDefault="000E30E9" w:rsidP="005A7B3F">
      <w:pPr>
        <w:pStyle w:val="NormalWeb"/>
        <w:shd w:val="clear" w:color="auto" w:fill="FFFFFF"/>
        <w:jc w:val="center"/>
        <w:rPr>
          <w:rFonts w:ascii="Arial" w:eastAsiaTheme="minorHAnsi" w:hAnsi="Arial" w:cs="Arial"/>
          <w:b/>
          <w:bCs/>
          <w:color w:val="00B050"/>
          <w:sz w:val="28"/>
          <w:szCs w:val="28"/>
          <w:lang w:eastAsia="en-US"/>
        </w:rPr>
      </w:pPr>
    </w:p>
    <w:p w14:paraId="5BABEF71" w14:textId="6414A144" w:rsidR="005A7B3F" w:rsidRDefault="005A7B3F" w:rsidP="005418B5">
      <w:pPr>
        <w:pStyle w:val="NormalWeb"/>
        <w:shd w:val="clear" w:color="auto" w:fill="FFFFFF"/>
        <w:jc w:val="center"/>
        <w:rPr>
          <w:rFonts w:ascii="Arial" w:hAnsi="Arial" w:cs="Arial"/>
        </w:rPr>
      </w:pPr>
      <w:r w:rsidRPr="00C965DC">
        <w:rPr>
          <w:rFonts w:ascii="Arial" w:eastAsiaTheme="minorHAnsi" w:hAnsi="Arial" w:cs="Arial"/>
          <w:b/>
          <w:bCs/>
          <w:color w:val="00B050"/>
          <w:sz w:val="28"/>
          <w:szCs w:val="28"/>
          <w:lang w:eastAsia="en-US"/>
        </w:rPr>
        <w:t xml:space="preserve">Overseas Travel </w:t>
      </w:r>
      <w:r>
        <w:rPr>
          <w:rFonts w:ascii="Arial" w:eastAsiaTheme="minorHAnsi" w:hAnsi="Arial" w:cs="Arial"/>
          <w:b/>
          <w:bCs/>
          <w:color w:val="00B050"/>
          <w:sz w:val="28"/>
          <w:szCs w:val="28"/>
          <w:lang w:eastAsia="en-US"/>
        </w:rPr>
        <w:t>Guidance D</w:t>
      </w:r>
      <w:r w:rsidRPr="00C965DC">
        <w:rPr>
          <w:rFonts w:ascii="Arial" w:eastAsiaTheme="minorHAnsi" w:hAnsi="Arial" w:cs="Arial"/>
          <w:b/>
          <w:bCs/>
          <w:color w:val="00B050"/>
          <w:sz w:val="28"/>
          <w:szCs w:val="28"/>
          <w:lang w:eastAsia="en-US"/>
        </w:rPr>
        <w:t>uring COVID-19 Pandemic</w:t>
      </w:r>
    </w:p>
    <w:p w14:paraId="6E0D9C30" w14:textId="77777777" w:rsidR="005A7B3F" w:rsidRPr="00E168C5" w:rsidRDefault="005A7B3F" w:rsidP="000E30E9">
      <w:pPr>
        <w:spacing w:after="0" w:line="240" w:lineRule="auto"/>
        <w:jc w:val="both"/>
        <w:rPr>
          <w:rFonts w:ascii="Arial" w:hAnsi="Arial" w:cs="Arial"/>
        </w:rPr>
      </w:pPr>
      <w:r w:rsidRPr="00E168C5">
        <w:rPr>
          <w:rFonts w:ascii="Arial" w:hAnsi="Arial" w:cs="Arial"/>
        </w:rPr>
        <w:t xml:space="preserve">The COVID-19 pandemic continues to affect international travel. </w:t>
      </w:r>
    </w:p>
    <w:p w14:paraId="1B2DCAFC" w14:textId="77777777" w:rsidR="005A7B3F" w:rsidRPr="00E168C5" w:rsidRDefault="005A7B3F" w:rsidP="000E30E9">
      <w:pPr>
        <w:spacing w:after="0" w:line="240" w:lineRule="auto"/>
        <w:jc w:val="both"/>
        <w:rPr>
          <w:rFonts w:ascii="Arial" w:hAnsi="Arial" w:cs="Arial"/>
        </w:rPr>
      </w:pPr>
    </w:p>
    <w:p w14:paraId="46D0EE9A" w14:textId="659DF02E" w:rsidR="005A7B3F" w:rsidRPr="00E168C5" w:rsidRDefault="005A7B3F" w:rsidP="000E30E9">
      <w:pPr>
        <w:spacing w:after="0" w:line="240" w:lineRule="auto"/>
        <w:jc w:val="both"/>
        <w:rPr>
          <w:rFonts w:ascii="Arial" w:hAnsi="Arial" w:cs="Arial"/>
        </w:rPr>
      </w:pPr>
      <w:r w:rsidRPr="00E168C5">
        <w:rPr>
          <w:rFonts w:ascii="Arial" w:hAnsi="Arial" w:cs="Arial"/>
        </w:rPr>
        <w:t xml:space="preserve">From </w:t>
      </w:r>
      <w:r w:rsidRPr="00E168C5">
        <w:rPr>
          <w:rFonts w:ascii="Arial" w:hAnsi="Arial" w:cs="Arial"/>
          <w:b/>
          <w:bCs/>
        </w:rPr>
        <w:t>17 May 2021</w:t>
      </w:r>
      <w:r w:rsidRPr="00E168C5">
        <w:rPr>
          <w:rFonts w:ascii="Arial" w:hAnsi="Arial" w:cs="Arial"/>
        </w:rPr>
        <w:t xml:space="preserve">, the ‘Stay in the UK’ regulation </w:t>
      </w:r>
      <w:r w:rsidR="00D55A70" w:rsidRPr="00E168C5">
        <w:rPr>
          <w:rFonts w:ascii="Arial" w:hAnsi="Arial" w:cs="Arial"/>
        </w:rPr>
        <w:t>cease</w:t>
      </w:r>
      <w:r w:rsidR="00D55A70">
        <w:rPr>
          <w:rFonts w:ascii="Arial" w:hAnsi="Arial" w:cs="Arial"/>
        </w:rPr>
        <w:t>d,</w:t>
      </w:r>
      <w:r w:rsidRPr="00E168C5">
        <w:rPr>
          <w:rFonts w:ascii="Arial" w:hAnsi="Arial" w:cs="Arial"/>
        </w:rPr>
        <w:t xml:space="preserve"> and international travel w</w:t>
      </w:r>
      <w:r>
        <w:rPr>
          <w:rFonts w:ascii="Arial" w:hAnsi="Arial" w:cs="Arial"/>
        </w:rPr>
        <w:t xml:space="preserve">as </w:t>
      </w:r>
      <w:r w:rsidRPr="00E168C5">
        <w:rPr>
          <w:rFonts w:ascii="Arial" w:hAnsi="Arial" w:cs="Arial"/>
        </w:rPr>
        <w:t>allowed to restart, governed by a new traffic light system</w:t>
      </w:r>
      <w:r w:rsidR="004F0A36" w:rsidRPr="00D71634">
        <w:rPr>
          <w:rFonts w:ascii="Arial" w:hAnsi="Arial" w:cs="Arial"/>
        </w:rPr>
        <w:t xml:space="preserve"> (Red, amber, green list)</w:t>
      </w:r>
      <w:r w:rsidRPr="00D71634">
        <w:rPr>
          <w:rFonts w:ascii="Arial" w:hAnsi="Arial" w:cs="Arial"/>
        </w:rPr>
        <w:t xml:space="preserve">. </w:t>
      </w:r>
      <w:r>
        <w:rPr>
          <w:rFonts w:ascii="Arial" w:hAnsi="Arial" w:cs="Arial"/>
        </w:rPr>
        <w:t>Please note</w:t>
      </w:r>
      <w:r w:rsidRPr="00E168C5">
        <w:rPr>
          <w:rFonts w:ascii="Arial" w:hAnsi="Arial" w:cs="Arial"/>
        </w:rPr>
        <w:t xml:space="preserve"> that </w:t>
      </w:r>
      <w:r w:rsidRPr="00335866">
        <w:rPr>
          <w:rFonts w:ascii="Arial" w:hAnsi="Arial" w:cs="Arial"/>
        </w:rPr>
        <w:t>any country may further restrict travel or bring in new rules at short notice,</w:t>
      </w:r>
      <w:r w:rsidRPr="00E168C5">
        <w:rPr>
          <w:rFonts w:ascii="Arial" w:hAnsi="Arial" w:cs="Arial"/>
        </w:rPr>
        <w:t xml:space="preserve"> for example due to a new COVID-19 variant.</w:t>
      </w:r>
      <w:r w:rsidRPr="00E168C5">
        <w:rPr>
          <w:rFonts w:ascii="Arial" w:hAnsi="Arial" w:cs="Arial"/>
          <w:b/>
          <w:bCs/>
        </w:rPr>
        <w:t xml:space="preserve"> </w:t>
      </w:r>
      <w:r w:rsidRPr="00335866">
        <w:rPr>
          <w:rFonts w:ascii="Arial" w:hAnsi="Arial" w:cs="Arial"/>
          <w:u w:val="single"/>
        </w:rPr>
        <w:t>No travel is therefore risk-free</w:t>
      </w:r>
      <w:r w:rsidRPr="00E168C5">
        <w:rPr>
          <w:rFonts w:ascii="Arial" w:hAnsi="Arial" w:cs="Arial"/>
        </w:rPr>
        <w:t xml:space="preserve">, and many countries have closed their borders or restricted entry to UK travellers. </w:t>
      </w:r>
      <w:r w:rsidR="009541A0" w:rsidRPr="00E168C5">
        <w:rPr>
          <w:rFonts w:ascii="Arial" w:hAnsi="Arial" w:cs="Arial"/>
          <w:b/>
          <w:bCs/>
        </w:rPr>
        <w:t xml:space="preserve">Employees should check the gov.uk guidance </w:t>
      </w:r>
      <w:hyperlink r:id="rId8" w:anchor="covid-19-exceptional-travel-advisory-notice" w:history="1">
        <w:r w:rsidR="009541A0" w:rsidRPr="00E168C5">
          <w:rPr>
            <w:rStyle w:val="Hyperlink"/>
            <w:rFonts w:ascii="Arial" w:hAnsi="Arial" w:cs="Arial"/>
          </w:rPr>
          <w:t>here</w:t>
        </w:r>
      </w:hyperlink>
      <w:r w:rsidR="009541A0" w:rsidRPr="00E168C5">
        <w:rPr>
          <w:rFonts w:ascii="Arial" w:hAnsi="Arial" w:cs="Arial"/>
        </w:rPr>
        <w:t xml:space="preserve"> </w:t>
      </w:r>
      <w:r w:rsidR="009541A0" w:rsidRPr="00E168C5">
        <w:rPr>
          <w:rFonts w:ascii="Arial" w:hAnsi="Arial" w:cs="Arial"/>
          <w:b/>
          <w:bCs/>
        </w:rPr>
        <w:t>for the latest exemptions.</w:t>
      </w:r>
    </w:p>
    <w:p w14:paraId="585E679B" w14:textId="77777777" w:rsidR="005A7B3F" w:rsidRPr="00E168C5" w:rsidRDefault="005A7B3F" w:rsidP="000E30E9">
      <w:pPr>
        <w:spacing w:after="0" w:line="240" w:lineRule="auto"/>
        <w:jc w:val="both"/>
        <w:rPr>
          <w:rFonts w:ascii="Arial" w:hAnsi="Arial" w:cs="Arial"/>
        </w:rPr>
      </w:pPr>
    </w:p>
    <w:p w14:paraId="38B98119" w14:textId="02AC1394" w:rsidR="005A7B3F" w:rsidRPr="00E168C5" w:rsidRDefault="005A7B3F" w:rsidP="000E30E9">
      <w:pPr>
        <w:spacing w:after="0" w:line="240" w:lineRule="auto"/>
        <w:jc w:val="both"/>
        <w:rPr>
          <w:rFonts w:ascii="Arial" w:hAnsi="Arial" w:cs="Arial"/>
        </w:rPr>
      </w:pPr>
      <w:r w:rsidRPr="00E168C5">
        <w:rPr>
          <w:rFonts w:ascii="Arial" w:hAnsi="Arial" w:cs="Arial"/>
          <w:b/>
          <w:bCs/>
        </w:rPr>
        <w:t>The Foreign</w:t>
      </w:r>
      <w:r w:rsidR="008357C7">
        <w:rPr>
          <w:rFonts w:ascii="Arial" w:hAnsi="Arial" w:cs="Arial"/>
          <w:b/>
          <w:bCs/>
        </w:rPr>
        <w:t>,</w:t>
      </w:r>
      <w:r w:rsidRPr="00E168C5">
        <w:rPr>
          <w:rFonts w:ascii="Arial" w:hAnsi="Arial" w:cs="Arial"/>
          <w:b/>
          <w:bCs/>
        </w:rPr>
        <w:t xml:space="preserve"> Commonwealth</w:t>
      </w:r>
      <w:r w:rsidR="008357C7">
        <w:rPr>
          <w:rFonts w:ascii="Arial" w:hAnsi="Arial" w:cs="Arial"/>
          <w:b/>
          <w:bCs/>
        </w:rPr>
        <w:t xml:space="preserve"> &amp; Development</w:t>
      </w:r>
      <w:r w:rsidRPr="00E168C5">
        <w:rPr>
          <w:rFonts w:ascii="Arial" w:hAnsi="Arial" w:cs="Arial"/>
          <w:b/>
          <w:bCs/>
        </w:rPr>
        <w:t xml:space="preserve"> Office</w:t>
      </w:r>
      <w:r w:rsidR="008357C7">
        <w:rPr>
          <w:rFonts w:ascii="Arial" w:hAnsi="Arial" w:cs="Arial"/>
          <w:b/>
          <w:bCs/>
        </w:rPr>
        <w:t xml:space="preserve"> (FCDO)</w:t>
      </w:r>
      <w:r w:rsidRPr="00E168C5">
        <w:rPr>
          <w:rFonts w:ascii="Arial" w:hAnsi="Arial" w:cs="Arial"/>
          <w:b/>
          <w:bCs/>
        </w:rPr>
        <w:t xml:space="preserve"> currently advises British nationals against all but essential international travel</w:t>
      </w:r>
      <w:r w:rsidR="008357C7">
        <w:rPr>
          <w:rFonts w:ascii="Arial" w:hAnsi="Arial" w:cs="Arial"/>
          <w:b/>
          <w:bCs/>
        </w:rPr>
        <w:t xml:space="preserve"> to some countries and territories</w:t>
      </w:r>
      <w:r w:rsidRPr="00E168C5">
        <w:rPr>
          <w:rFonts w:ascii="Arial" w:hAnsi="Arial" w:cs="Arial"/>
          <w:b/>
          <w:bCs/>
        </w:rPr>
        <w:t xml:space="preserve">. </w:t>
      </w:r>
      <w:r w:rsidRPr="00E168C5">
        <w:rPr>
          <w:rFonts w:ascii="Arial" w:hAnsi="Arial" w:cs="Arial"/>
        </w:rPr>
        <w:t xml:space="preserve">EEAST fully supports this position, which is being kept under constant review. </w:t>
      </w:r>
    </w:p>
    <w:p w14:paraId="3F9A631D" w14:textId="77777777" w:rsidR="005A7B3F" w:rsidRPr="00E168C5" w:rsidRDefault="005A7B3F" w:rsidP="000E30E9">
      <w:pPr>
        <w:spacing w:after="0" w:line="240" w:lineRule="auto"/>
        <w:jc w:val="both"/>
        <w:rPr>
          <w:rFonts w:ascii="Arial" w:hAnsi="Arial" w:cs="Arial"/>
        </w:rPr>
      </w:pPr>
    </w:p>
    <w:p w14:paraId="20D930DF" w14:textId="59658A0F" w:rsidR="005A7B3F" w:rsidRDefault="005A7B3F" w:rsidP="007E6EF1">
      <w:pPr>
        <w:spacing w:after="0" w:line="240" w:lineRule="auto"/>
        <w:jc w:val="both"/>
        <w:rPr>
          <w:rFonts w:ascii="Arial" w:hAnsi="Arial" w:cs="Arial"/>
          <w:bCs/>
        </w:rPr>
      </w:pPr>
      <w:r w:rsidRPr="00E168C5">
        <w:rPr>
          <w:rFonts w:ascii="Arial" w:hAnsi="Arial" w:cs="Arial"/>
          <w:bCs/>
        </w:rPr>
        <w:t>The guidance concerning overseas travel is updated regularly at a national level and this</w:t>
      </w:r>
      <w:r>
        <w:rPr>
          <w:rFonts w:ascii="Arial" w:hAnsi="Arial" w:cs="Arial"/>
          <w:bCs/>
        </w:rPr>
        <w:t xml:space="preserve"> document </w:t>
      </w:r>
      <w:r w:rsidRPr="00E168C5">
        <w:rPr>
          <w:rFonts w:ascii="Arial" w:hAnsi="Arial" w:cs="Arial"/>
          <w:bCs/>
        </w:rPr>
        <w:t>may change</w:t>
      </w:r>
      <w:r>
        <w:rPr>
          <w:rFonts w:ascii="Arial" w:hAnsi="Arial" w:cs="Arial"/>
          <w:bCs/>
        </w:rPr>
        <w:t xml:space="preserve"> accordingly</w:t>
      </w:r>
      <w:r w:rsidRPr="00E168C5">
        <w:rPr>
          <w:rFonts w:ascii="Arial" w:hAnsi="Arial" w:cs="Arial"/>
          <w:bCs/>
        </w:rPr>
        <w:t>. Please check the Trust’s Need To Know (NTK) page a</w:t>
      </w:r>
      <w:r>
        <w:rPr>
          <w:rFonts w:ascii="Arial" w:hAnsi="Arial" w:cs="Arial"/>
          <w:bCs/>
        </w:rPr>
        <w:t xml:space="preserve">s well as the </w:t>
      </w:r>
      <w:r w:rsidRPr="00E168C5">
        <w:rPr>
          <w:rFonts w:ascii="Arial" w:hAnsi="Arial" w:cs="Arial"/>
          <w:b/>
          <w:bCs/>
        </w:rPr>
        <w:t xml:space="preserve">gov.uk guidance </w:t>
      </w:r>
      <w:hyperlink r:id="rId9" w:anchor="covid-19-exceptional-travel-advisory-notice" w:history="1">
        <w:r w:rsidRPr="00E168C5">
          <w:rPr>
            <w:rStyle w:val="Hyperlink"/>
            <w:rFonts w:ascii="Arial" w:hAnsi="Arial" w:cs="Arial"/>
          </w:rPr>
          <w:t>here</w:t>
        </w:r>
      </w:hyperlink>
      <w:r w:rsidRPr="00E168C5">
        <w:rPr>
          <w:rFonts w:ascii="Arial" w:hAnsi="Arial" w:cs="Arial"/>
        </w:rPr>
        <w:t xml:space="preserve"> f</w:t>
      </w:r>
      <w:r w:rsidRPr="00E168C5">
        <w:rPr>
          <w:rFonts w:ascii="Arial" w:hAnsi="Arial" w:cs="Arial"/>
          <w:bCs/>
        </w:rPr>
        <w:t xml:space="preserve">or the latest </w:t>
      </w:r>
      <w:r>
        <w:rPr>
          <w:rFonts w:ascii="Arial" w:hAnsi="Arial" w:cs="Arial"/>
          <w:bCs/>
        </w:rPr>
        <w:t xml:space="preserve">update. </w:t>
      </w:r>
    </w:p>
    <w:p w14:paraId="276E4555" w14:textId="77777777" w:rsidR="007E6EF1" w:rsidRPr="00E168C5" w:rsidRDefault="007E6EF1" w:rsidP="007E6EF1">
      <w:pPr>
        <w:spacing w:after="0" w:line="240" w:lineRule="auto"/>
        <w:jc w:val="both"/>
        <w:rPr>
          <w:rFonts w:ascii="Arial" w:hAnsi="Arial" w:cs="Arial"/>
          <w:bCs/>
        </w:rPr>
      </w:pPr>
    </w:p>
    <w:p w14:paraId="2D38E937" w14:textId="595BCD87" w:rsidR="005418B5" w:rsidRPr="005418B5" w:rsidRDefault="005A7B3F" w:rsidP="000E30E9">
      <w:pPr>
        <w:jc w:val="both"/>
        <w:rPr>
          <w:rFonts w:ascii="Arial" w:hAnsi="Arial" w:cs="Arial"/>
        </w:rPr>
      </w:pPr>
      <w:r w:rsidRPr="00E168C5">
        <w:rPr>
          <w:rFonts w:ascii="Arial" w:hAnsi="Arial" w:cs="Arial"/>
        </w:rPr>
        <w:t xml:space="preserve">Employees are reminded that any overseas travel </w:t>
      </w:r>
      <w:r>
        <w:rPr>
          <w:rFonts w:ascii="Arial" w:hAnsi="Arial" w:cs="Arial"/>
        </w:rPr>
        <w:t>undertaken during the Covid pandemic</w:t>
      </w:r>
      <w:r w:rsidRPr="00E168C5">
        <w:rPr>
          <w:rFonts w:ascii="Arial" w:hAnsi="Arial" w:cs="Arial"/>
        </w:rPr>
        <w:t xml:space="preserve"> is </w:t>
      </w:r>
      <w:r w:rsidRPr="00E168C5">
        <w:rPr>
          <w:rFonts w:ascii="Arial" w:hAnsi="Arial" w:cs="Arial"/>
          <w:b/>
          <w:bCs/>
          <w:u w:val="single"/>
        </w:rPr>
        <w:t>at their own risk</w:t>
      </w:r>
      <w:r w:rsidRPr="00E168C5">
        <w:rPr>
          <w:rFonts w:ascii="Arial" w:hAnsi="Arial" w:cs="Arial"/>
        </w:rPr>
        <w:t>.</w:t>
      </w:r>
    </w:p>
    <w:p w14:paraId="46034651" w14:textId="77777777" w:rsidR="005A7B3F" w:rsidRPr="004F3227" w:rsidRDefault="005A7B3F" w:rsidP="000E30E9">
      <w:pPr>
        <w:pStyle w:val="Heading2"/>
        <w:numPr>
          <w:ilvl w:val="0"/>
          <w:numId w:val="1"/>
        </w:numPr>
        <w:tabs>
          <w:tab w:val="num" w:pos="360"/>
        </w:tabs>
        <w:ind w:left="0" w:firstLine="0"/>
        <w:jc w:val="both"/>
        <w:rPr>
          <w:rFonts w:ascii="Arial" w:eastAsiaTheme="minorHAnsi" w:hAnsi="Arial" w:cs="Arial"/>
          <w:b/>
          <w:bCs/>
          <w:color w:val="00B050"/>
          <w:sz w:val="22"/>
          <w:szCs w:val="22"/>
        </w:rPr>
      </w:pPr>
      <w:r w:rsidRPr="004F3227">
        <w:rPr>
          <w:rFonts w:ascii="Arial" w:eastAsiaTheme="minorHAnsi" w:hAnsi="Arial" w:cs="Arial"/>
          <w:b/>
          <w:bCs/>
          <w:color w:val="00B050"/>
          <w:sz w:val="22"/>
          <w:szCs w:val="22"/>
        </w:rPr>
        <w:t>Actions for employees preparing to leave the UK to go abroad:</w:t>
      </w:r>
    </w:p>
    <w:p w14:paraId="1611969D" w14:textId="77777777" w:rsidR="000E30E9" w:rsidRDefault="000E30E9" w:rsidP="000E30E9">
      <w:pPr>
        <w:pStyle w:val="ListParagraph"/>
        <w:jc w:val="both"/>
        <w:rPr>
          <w:rFonts w:ascii="Arial" w:hAnsi="Arial" w:cs="Arial"/>
          <w:lang w:val="en"/>
        </w:rPr>
      </w:pPr>
    </w:p>
    <w:p w14:paraId="4418D6F9" w14:textId="4DA4686D" w:rsidR="005A7B3F" w:rsidRDefault="005A7B3F" w:rsidP="008274A4">
      <w:pPr>
        <w:pStyle w:val="ListParagraph"/>
        <w:numPr>
          <w:ilvl w:val="2"/>
          <w:numId w:val="1"/>
        </w:numPr>
        <w:spacing w:before="240"/>
        <w:jc w:val="both"/>
        <w:rPr>
          <w:rFonts w:ascii="Arial" w:hAnsi="Arial" w:cs="Arial"/>
          <w:lang w:val="en"/>
        </w:rPr>
      </w:pPr>
      <w:r>
        <w:rPr>
          <w:rFonts w:ascii="Arial" w:hAnsi="Arial" w:cs="Arial"/>
          <w:lang w:val="en"/>
        </w:rPr>
        <w:t>You should c</w:t>
      </w:r>
      <w:r w:rsidRPr="00C965DC">
        <w:rPr>
          <w:rFonts w:ascii="Arial" w:hAnsi="Arial" w:cs="Arial"/>
          <w:lang w:val="en"/>
        </w:rPr>
        <w:t xml:space="preserve">heck GRS for </w:t>
      </w:r>
      <w:r>
        <w:rPr>
          <w:rFonts w:ascii="Arial" w:hAnsi="Arial" w:cs="Arial"/>
          <w:lang w:val="en"/>
        </w:rPr>
        <w:t xml:space="preserve">your </w:t>
      </w:r>
      <w:r w:rsidRPr="00C965DC">
        <w:rPr>
          <w:rFonts w:ascii="Arial" w:hAnsi="Arial" w:cs="Arial"/>
          <w:lang w:val="en"/>
        </w:rPr>
        <w:t xml:space="preserve">current annual leave position, </w:t>
      </w:r>
      <w:r w:rsidR="009541A0">
        <w:rPr>
          <w:rFonts w:ascii="Arial" w:hAnsi="Arial" w:cs="Arial"/>
          <w:lang w:val="en"/>
        </w:rPr>
        <w:t>to ensure</w:t>
      </w:r>
      <w:r w:rsidRPr="00C965DC">
        <w:rPr>
          <w:rFonts w:ascii="Arial" w:hAnsi="Arial" w:cs="Arial"/>
          <w:lang w:val="en"/>
        </w:rPr>
        <w:t xml:space="preserve"> this is up to date (including any recent annual leave requests)</w:t>
      </w:r>
      <w:r w:rsidR="007E6EF1">
        <w:rPr>
          <w:rFonts w:ascii="Arial" w:hAnsi="Arial" w:cs="Arial"/>
          <w:lang w:val="en"/>
        </w:rPr>
        <w:t>,</w:t>
      </w:r>
      <w:r w:rsidR="008357C7">
        <w:rPr>
          <w:rFonts w:ascii="Arial" w:hAnsi="Arial" w:cs="Arial"/>
          <w:lang w:val="en"/>
        </w:rPr>
        <w:t xml:space="preserve"> and </w:t>
      </w:r>
      <w:r w:rsidR="007E6EF1">
        <w:rPr>
          <w:rFonts w:ascii="Arial" w:hAnsi="Arial" w:cs="Arial"/>
          <w:lang w:val="en"/>
        </w:rPr>
        <w:t xml:space="preserve">check </w:t>
      </w:r>
      <w:r w:rsidR="008357C7">
        <w:rPr>
          <w:rFonts w:ascii="Arial" w:hAnsi="Arial" w:cs="Arial"/>
          <w:lang w:val="en"/>
        </w:rPr>
        <w:t xml:space="preserve">that you have sufficient annual leave available </w:t>
      </w:r>
      <w:r w:rsidR="007E6EF1">
        <w:rPr>
          <w:rFonts w:ascii="Arial" w:hAnsi="Arial" w:cs="Arial"/>
          <w:lang w:val="en"/>
        </w:rPr>
        <w:t xml:space="preserve">should you be unable to return from abroad when expected due to Covid19 travel restrictions or </w:t>
      </w:r>
      <w:r w:rsidR="000A729D">
        <w:rPr>
          <w:rFonts w:ascii="Arial" w:hAnsi="Arial" w:cs="Arial"/>
          <w:lang w:val="en"/>
        </w:rPr>
        <w:t xml:space="preserve">be unable to </w:t>
      </w:r>
      <w:r w:rsidR="007E6EF1">
        <w:rPr>
          <w:rFonts w:ascii="Arial" w:hAnsi="Arial" w:cs="Arial"/>
          <w:lang w:val="en"/>
        </w:rPr>
        <w:t xml:space="preserve">return to work due to </w:t>
      </w:r>
      <w:r w:rsidR="008357C7">
        <w:rPr>
          <w:rFonts w:ascii="Arial" w:hAnsi="Arial" w:cs="Arial"/>
          <w:lang w:val="en"/>
        </w:rPr>
        <w:t xml:space="preserve">quarantine </w:t>
      </w:r>
      <w:r w:rsidR="007E6EF1">
        <w:rPr>
          <w:rFonts w:ascii="Arial" w:hAnsi="Arial" w:cs="Arial"/>
          <w:lang w:val="en"/>
        </w:rPr>
        <w:t>arrangements.  This includes any changes to the red, amber, green list at any point after making your travel arrangements or after travelling abroad</w:t>
      </w:r>
      <w:r w:rsidR="000A729D">
        <w:rPr>
          <w:rFonts w:ascii="Arial" w:hAnsi="Arial" w:cs="Arial"/>
          <w:lang w:val="en"/>
        </w:rPr>
        <w:t>.  Please note that any additional absence</w:t>
      </w:r>
      <w:r w:rsidR="008274A4">
        <w:rPr>
          <w:rFonts w:ascii="Arial" w:hAnsi="Arial" w:cs="Arial"/>
          <w:lang w:val="en"/>
        </w:rPr>
        <w:t xml:space="preserve"> (including the period for </w:t>
      </w:r>
      <w:r w:rsidR="008274A4" w:rsidRPr="008274A4">
        <w:rPr>
          <w:rFonts w:ascii="Arial" w:hAnsi="Arial" w:cs="Arial"/>
          <w:lang w:val="en"/>
        </w:rPr>
        <w:t>quarantine</w:t>
      </w:r>
      <w:r w:rsidR="008274A4">
        <w:rPr>
          <w:rFonts w:ascii="Arial" w:hAnsi="Arial" w:cs="Arial"/>
          <w:lang w:val="en"/>
        </w:rPr>
        <w:t>)</w:t>
      </w:r>
      <w:r w:rsidR="000A729D">
        <w:rPr>
          <w:rFonts w:ascii="Arial" w:hAnsi="Arial" w:cs="Arial"/>
          <w:lang w:val="en"/>
        </w:rPr>
        <w:t xml:space="preserve"> must be taken from your annual leave entitlement,</w:t>
      </w:r>
      <w:r w:rsidR="007E6EF1">
        <w:rPr>
          <w:rFonts w:ascii="Arial" w:hAnsi="Arial" w:cs="Arial"/>
          <w:lang w:val="en"/>
        </w:rPr>
        <w:t xml:space="preserve"> unless in exceptional circumstances.</w:t>
      </w:r>
      <w:r w:rsidR="008357C7">
        <w:rPr>
          <w:rFonts w:ascii="Arial" w:hAnsi="Arial" w:cs="Arial"/>
          <w:lang w:val="en"/>
        </w:rPr>
        <w:t xml:space="preserve"> </w:t>
      </w:r>
    </w:p>
    <w:p w14:paraId="2FF94533" w14:textId="77777777" w:rsidR="005418B5" w:rsidRPr="00C965DC" w:rsidRDefault="005418B5" w:rsidP="005418B5">
      <w:pPr>
        <w:pStyle w:val="ListParagraph"/>
        <w:jc w:val="both"/>
        <w:rPr>
          <w:rFonts w:ascii="Arial" w:hAnsi="Arial" w:cs="Arial"/>
          <w:lang w:val="en"/>
        </w:rPr>
      </w:pPr>
    </w:p>
    <w:p w14:paraId="07FBE587" w14:textId="1BAC09FE" w:rsidR="005A7B3F" w:rsidRPr="005418B5" w:rsidRDefault="005A7B3F" w:rsidP="000E30E9">
      <w:pPr>
        <w:pStyle w:val="ListParagraph"/>
        <w:numPr>
          <w:ilvl w:val="2"/>
          <w:numId w:val="1"/>
        </w:numPr>
        <w:ind w:left="709" w:hanging="709"/>
        <w:jc w:val="both"/>
        <w:rPr>
          <w:rFonts w:ascii="Arial" w:hAnsi="Arial" w:cs="Arial"/>
          <w:lang w:val="en"/>
        </w:rPr>
      </w:pPr>
      <w:r w:rsidRPr="00E168C5">
        <w:rPr>
          <w:rFonts w:ascii="Arial" w:hAnsi="Arial" w:cs="Arial"/>
        </w:rPr>
        <w:t xml:space="preserve">You are advised to read the guidance in relation to </w:t>
      </w:r>
      <w:r>
        <w:rPr>
          <w:rFonts w:ascii="Arial" w:hAnsi="Arial" w:cs="Arial"/>
        </w:rPr>
        <w:t>your</w:t>
      </w:r>
      <w:r w:rsidRPr="00E168C5">
        <w:rPr>
          <w:rFonts w:ascii="Arial" w:hAnsi="Arial" w:cs="Arial"/>
        </w:rPr>
        <w:t xml:space="preserve"> personal circumstances before deciding whether you are legally permitted to travel abroad. </w:t>
      </w:r>
      <w:r w:rsidRPr="00E168C5">
        <w:rPr>
          <w:rFonts w:ascii="Arial" w:hAnsi="Arial" w:cs="Arial"/>
          <w:u w:val="single"/>
          <w:lang w:val="en"/>
        </w:rPr>
        <w:t xml:space="preserve">The Trust continues to strongly advise </w:t>
      </w:r>
      <w:r w:rsidRPr="00E168C5">
        <w:rPr>
          <w:rFonts w:ascii="Arial" w:hAnsi="Arial" w:cs="Arial"/>
          <w:u w:val="single"/>
        </w:rPr>
        <w:t xml:space="preserve">employees </w:t>
      </w:r>
      <w:r w:rsidR="00BC387F">
        <w:rPr>
          <w:rFonts w:ascii="Arial" w:hAnsi="Arial" w:cs="Arial"/>
          <w:u w:val="single"/>
        </w:rPr>
        <w:t xml:space="preserve">not to travel </w:t>
      </w:r>
      <w:r w:rsidRPr="00E168C5">
        <w:rPr>
          <w:rFonts w:ascii="Arial" w:hAnsi="Arial" w:cs="Arial"/>
          <w:u w:val="single"/>
        </w:rPr>
        <w:t xml:space="preserve">against </w:t>
      </w:r>
      <w:r w:rsidR="00BC387F">
        <w:rPr>
          <w:rFonts w:ascii="Arial" w:hAnsi="Arial" w:cs="Arial"/>
          <w:u w:val="single"/>
        </w:rPr>
        <w:t xml:space="preserve">the </w:t>
      </w:r>
      <w:r w:rsidR="008357C7">
        <w:rPr>
          <w:rFonts w:ascii="Arial" w:hAnsi="Arial" w:cs="Arial"/>
          <w:u w:val="single"/>
        </w:rPr>
        <w:t>FCDO</w:t>
      </w:r>
      <w:r w:rsidRPr="00E168C5">
        <w:rPr>
          <w:rFonts w:ascii="Arial" w:hAnsi="Arial" w:cs="Arial"/>
          <w:u w:val="single"/>
        </w:rPr>
        <w:t xml:space="preserve"> advice</w:t>
      </w:r>
      <w:r w:rsidR="009541A0" w:rsidRPr="00E168C5">
        <w:rPr>
          <w:rFonts w:ascii="Arial" w:hAnsi="Arial" w:cs="Arial"/>
          <w:u w:val="single"/>
          <w:lang w:val="en"/>
        </w:rPr>
        <w:t>.</w:t>
      </w:r>
      <w:r w:rsidR="008357C7">
        <w:rPr>
          <w:rFonts w:ascii="Arial" w:hAnsi="Arial" w:cs="Arial"/>
          <w:u w:val="single"/>
          <w:lang w:val="en"/>
        </w:rPr>
        <w:t xml:space="preserve"> </w:t>
      </w:r>
    </w:p>
    <w:p w14:paraId="3208103E" w14:textId="77777777" w:rsidR="005418B5" w:rsidRPr="00E168C5" w:rsidRDefault="005418B5" w:rsidP="005418B5">
      <w:pPr>
        <w:pStyle w:val="ListParagraph"/>
        <w:ind w:left="709"/>
        <w:jc w:val="both"/>
        <w:rPr>
          <w:rFonts w:ascii="Arial" w:hAnsi="Arial" w:cs="Arial"/>
          <w:lang w:val="en"/>
        </w:rPr>
      </w:pPr>
    </w:p>
    <w:p w14:paraId="0D4DCF23" w14:textId="488AB80C" w:rsidR="005A7B3F" w:rsidRPr="005418B5" w:rsidRDefault="005A7B3F" w:rsidP="000E30E9">
      <w:pPr>
        <w:pStyle w:val="ListParagraph"/>
        <w:numPr>
          <w:ilvl w:val="2"/>
          <w:numId w:val="1"/>
        </w:numPr>
        <w:jc w:val="both"/>
        <w:rPr>
          <w:rStyle w:val="Hyperlink"/>
          <w:rFonts w:ascii="Arial" w:hAnsi="Arial" w:cs="Arial"/>
          <w:b/>
          <w:bCs/>
          <w:color w:val="auto"/>
          <w:u w:val="none"/>
        </w:rPr>
      </w:pPr>
      <w:r w:rsidRPr="005A7B3F">
        <w:rPr>
          <w:rFonts w:ascii="Arial" w:hAnsi="Arial" w:cs="Arial"/>
          <w:lang w:val="en"/>
        </w:rPr>
        <w:t xml:space="preserve">You should </w:t>
      </w:r>
      <w:hyperlink r:id="rId10" w:history="1">
        <w:r w:rsidRPr="005A7B3F">
          <w:rPr>
            <w:rStyle w:val="Hyperlink"/>
            <w:rFonts w:ascii="Arial" w:hAnsi="Arial" w:cs="Arial"/>
            <w:lang w:val="en"/>
          </w:rPr>
          <w:t>check the countr</w:t>
        </w:r>
        <w:bookmarkStart w:id="0" w:name="_Hlt72148305"/>
        <w:bookmarkStart w:id="1" w:name="_Hlt72148306"/>
        <w:r w:rsidRPr="005A7B3F">
          <w:rPr>
            <w:rStyle w:val="Hyperlink"/>
            <w:rFonts w:ascii="Arial" w:hAnsi="Arial" w:cs="Arial"/>
            <w:lang w:val="en"/>
          </w:rPr>
          <w:t>y</w:t>
        </w:r>
        <w:bookmarkEnd w:id="0"/>
        <w:bookmarkEnd w:id="1"/>
        <w:r w:rsidRPr="005A7B3F">
          <w:rPr>
            <w:rStyle w:val="Hyperlink"/>
            <w:rFonts w:ascii="Arial" w:hAnsi="Arial" w:cs="Arial"/>
            <w:lang w:val="en"/>
          </w:rPr>
          <w:t xml:space="preserve"> page</w:t>
        </w:r>
      </w:hyperlink>
      <w:r w:rsidRPr="005A7B3F">
        <w:rPr>
          <w:rFonts w:ascii="Arial" w:hAnsi="Arial" w:cs="Arial"/>
          <w:lang w:val="en"/>
        </w:rPr>
        <w:t xml:space="preserve"> for your </w:t>
      </w:r>
      <w:r w:rsidR="00BC387F">
        <w:rPr>
          <w:rFonts w:ascii="Arial" w:hAnsi="Arial" w:cs="Arial"/>
          <w:lang w:val="en"/>
        </w:rPr>
        <w:t xml:space="preserve">intended </w:t>
      </w:r>
      <w:r w:rsidRPr="005A7B3F">
        <w:rPr>
          <w:rFonts w:ascii="Arial" w:hAnsi="Arial" w:cs="Arial"/>
          <w:lang w:val="en"/>
        </w:rPr>
        <w:t>destination</w:t>
      </w:r>
      <w:r w:rsidR="00BC387F">
        <w:rPr>
          <w:rFonts w:ascii="Arial" w:hAnsi="Arial" w:cs="Arial"/>
          <w:lang w:val="en"/>
        </w:rPr>
        <w:t xml:space="preserve"> each time you consider making travel arrangements</w:t>
      </w:r>
      <w:r w:rsidRPr="005A7B3F">
        <w:rPr>
          <w:rFonts w:ascii="Arial" w:hAnsi="Arial" w:cs="Arial"/>
          <w:lang w:val="en"/>
        </w:rPr>
        <w:t xml:space="preserve">.  </w:t>
      </w:r>
      <w:r w:rsidR="00BC387F">
        <w:rPr>
          <w:rFonts w:ascii="Arial" w:hAnsi="Arial" w:cs="Arial"/>
        </w:rPr>
        <w:t>P</w:t>
      </w:r>
      <w:r w:rsidRPr="005A7B3F">
        <w:rPr>
          <w:rFonts w:ascii="Arial" w:hAnsi="Arial" w:cs="Arial"/>
        </w:rPr>
        <w:t xml:space="preserve">lease refer to:  </w:t>
      </w:r>
      <w:hyperlink r:id="rId11" w:history="1">
        <w:r w:rsidRPr="005A7B3F">
          <w:rPr>
            <w:rStyle w:val="Hyperlink"/>
            <w:rFonts w:ascii="Arial" w:hAnsi="Arial" w:cs="Arial"/>
          </w:rPr>
          <w:t>https://www.gov.uk/guidance/red-amber-and-green-list-rules-for-entering-england</w:t>
        </w:r>
      </w:hyperlink>
      <w:r w:rsidR="009541A0" w:rsidRPr="009541A0">
        <w:rPr>
          <w:rStyle w:val="Hyperlink"/>
          <w:rFonts w:ascii="Arial" w:hAnsi="Arial" w:cs="Arial"/>
          <w:color w:val="auto"/>
          <w:u w:val="none"/>
        </w:rPr>
        <w:t>.</w:t>
      </w:r>
    </w:p>
    <w:p w14:paraId="0CC3786F" w14:textId="77777777" w:rsidR="005418B5" w:rsidRPr="005A7B3F" w:rsidRDefault="005418B5" w:rsidP="005418B5">
      <w:pPr>
        <w:pStyle w:val="ListParagraph"/>
        <w:jc w:val="both"/>
        <w:rPr>
          <w:rStyle w:val="Hyperlink"/>
          <w:rFonts w:ascii="Arial" w:hAnsi="Arial" w:cs="Arial"/>
          <w:b/>
          <w:bCs/>
          <w:color w:val="auto"/>
          <w:u w:val="none"/>
        </w:rPr>
      </w:pPr>
    </w:p>
    <w:p w14:paraId="71A4BE97" w14:textId="622C771C" w:rsidR="005A7B3F" w:rsidRPr="005A7B3F" w:rsidRDefault="005A7B3F" w:rsidP="000E30E9">
      <w:pPr>
        <w:pStyle w:val="ListParagraph"/>
        <w:numPr>
          <w:ilvl w:val="2"/>
          <w:numId w:val="1"/>
        </w:numPr>
        <w:jc w:val="both"/>
        <w:rPr>
          <w:rFonts w:ascii="Arial" w:hAnsi="Arial" w:cs="Arial"/>
          <w:b/>
          <w:bCs/>
        </w:rPr>
      </w:pPr>
      <w:r w:rsidRPr="005A7B3F">
        <w:rPr>
          <w:rFonts w:ascii="Arial" w:hAnsi="Arial" w:cs="Arial"/>
        </w:rPr>
        <w:t xml:space="preserve">If you </w:t>
      </w:r>
      <w:r w:rsidR="007E6EF1">
        <w:rPr>
          <w:rFonts w:ascii="Arial" w:hAnsi="Arial" w:cs="Arial"/>
        </w:rPr>
        <w:t>still</w:t>
      </w:r>
      <w:r w:rsidR="009541A0">
        <w:rPr>
          <w:rFonts w:ascii="Arial" w:hAnsi="Arial" w:cs="Arial"/>
        </w:rPr>
        <w:t xml:space="preserve"> </w:t>
      </w:r>
      <w:r w:rsidRPr="005A7B3F">
        <w:rPr>
          <w:rFonts w:ascii="Arial" w:hAnsi="Arial" w:cs="Arial"/>
        </w:rPr>
        <w:t xml:space="preserve">decide to travel </w:t>
      </w:r>
      <w:r w:rsidR="008E7D2E">
        <w:rPr>
          <w:rFonts w:ascii="Arial" w:hAnsi="Arial" w:cs="Arial"/>
        </w:rPr>
        <w:t>abroad</w:t>
      </w:r>
      <w:r w:rsidR="008E7D2E" w:rsidRPr="005A7B3F">
        <w:rPr>
          <w:rFonts w:ascii="Arial" w:hAnsi="Arial" w:cs="Arial"/>
        </w:rPr>
        <w:t xml:space="preserve"> </w:t>
      </w:r>
      <w:r w:rsidRPr="005A7B3F">
        <w:rPr>
          <w:rFonts w:ascii="Arial" w:hAnsi="Arial" w:cs="Arial"/>
        </w:rPr>
        <w:t xml:space="preserve">during the Covid19 pandemic, </w:t>
      </w:r>
      <w:r w:rsidRPr="005A7B3F">
        <w:rPr>
          <w:rStyle w:val="cf01"/>
          <w:rFonts w:ascii="Arial" w:hAnsi="Arial" w:cs="Arial"/>
          <w:sz w:val="22"/>
          <w:szCs w:val="22"/>
        </w:rPr>
        <w:t xml:space="preserve">you </w:t>
      </w:r>
      <w:r w:rsidR="00D71634">
        <w:rPr>
          <w:rStyle w:val="cf01"/>
          <w:rFonts w:ascii="Arial" w:hAnsi="Arial" w:cs="Arial"/>
          <w:sz w:val="22"/>
          <w:szCs w:val="22"/>
        </w:rPr>
        <w:t xml:space="preserve">must </w:t>
      </w:r>
      <w:r w:rsidR="007E6EF1">
        <w:rPr>
          <w:rStyle w:val="cf01"/>
          <w:rFonts w:ascii="Arial" w:hAnsi="Arial" w:cs="Arial"/>
          <w:sz w:val="22"/>
          <w:szCs w:val="22"/>
        </w:rPr>
        <w:t>notify</w:t>
      </w:r>
      <w:r>
        <w:rPr>
          <w:rStyle w:val="cf01"/>
          <w:rFonts w:ascii="Arial" w:hAnsi="Arial" w:cs="Arial"/>
          <w:sz w:val="22"/>
          <w:szCs w:val="22"/>
        </w:rPr>
        <w:t xml:space="preserve"> your line manager and</w:t>
      </w:r>
      <w:r w:rsidRPr="005A7B3F">
        <w:rPr>
          <w:rStyle w:val="cf01"/>
          <w:rFonts w:ascii="Arial" w:hAnsi="Arial" w:cs="Arial"/>
          <w:sz w:val="22"/>
          <w:szCs w:val="22"/>
        </w:rPr>
        <w:t xml:space="preserve"> </w:t>
      </w:r>
      <w:r w:rsidR="009541A0">
        <w:rPr>
          <w:rStyle w:val="cf01"/>
          <w:rFonts w:ascii="Arial" w:hAnsi="Arial" w:cs="Arial"/>
          <w:sz w:val="22"/>
          <w:szCs w:val="22"/>
        </w:rPr>
        <w:t xml:space="preserve">have </w:t>
      </w:r>
      <w:r w:rsidR="008357C7">
        <w:rPr>
          <w:rStyle w:val="cf01"/>
          <w:rFonts w:ascii="Arial" w:hAnsi="Arial" w:cs="Arial"/>
          <w:sz w:val="22"/>
          <w:szCs w:val="22"/>
        </w:rPr>
        <w:t xml:space="preserve">a </w:t>
      </w:r>
      <w:r w:rsidR="009541A0">
        <w:rPr>
          <w:rStyle w:val="cf01"/>
          <w:rFonts w:ascii="Arial" w:hAnsi="Arial" w:cs="Arial"/>
          <w:sz w:val="22"/>
          <w:szCs w:val="22"/>
        </w:rPr>
        <w:t xml:space="preserve">discussion </w:t>
      </w:r>
      <w:r w:rsidRPr="005A7B3F">
        <w:rPr>
          <w:rStyle w:val="cf01"/>
          <w:rFonts w:ascii="Arial" w:hAnsi="Arial" w:cs="Arial"/>
          <w:sz w:val="22"/>
          <w:szCs w:val="22"/>
        </w:rPr>
        <w:t xml:space="preserve">to </w:t>
      </w:r>
      <w:r w:rsidRPr="00D71634">
        <w:rPr>
          <w:rFonts w:ascii="Arial" w:hAnsi="Arial" w:cs="Arial"/>
        </w:rPr>
        <w:t>ensure that you have</w:t>
      </w:r>
      <w:r w:rsidR="00BC387F" w:rsidRPr="00D71634">
        <w:rPr>
          <w:rFonts w:ascii="Arial" w:hAnsi="Arial" w:cs="Arial"/>
        </w:rPr>
        <w:t xml:space="preserve"> sufficient annual leave</w:t>
      </w:r>
      <w:r w:rsidRPr="00D71634">
        <w:rPr>
          <w:rFonts w:ascii="Arial" w:hAnsi="Arial" w:cs="Arial"/>
        </w:rPr>
        <w:t xml:space="preserve"> </w:t>
      </w:r>
      <w:r w:rsidR="00D71634" w:rsidRPr="00D71634">
        <w:rPr>
          <w:rFonts w:ascii="Arial" w:hAnsi="Arial" w:cs="Arial"/>
        </w:rPr>
        <w:t xml:space="preserve">should </w:t>
      </w:r>
      <w:r w:rsidRPr="00D71634">
        <w:rPr>
          <w:rFonts w:ascii="Arial" w:hAnsi="Arial" w:cs="Arial"/>
        </w:rPr>
        <w:t xml:space="preserve">you </w:t>
      </w:r>
      <w:r w:rsidR="00D71634" w:rsidRPr="00D71634">
        <w:rPr>
          <w:rFonts w:ascii="Arial" w:hAnsi="Arial" w:cs="Arial"/>
        </w:rPr>
        <w:t xml:space="preserve">be </w:t>
      </w:r>
      <w:r w:rsidRPr="00D71634">
        <w:rPr>
          <w:rFonts w:ascii="Arial" w:hAnsi="Arial" w:cs="Arial"/>
        </w:rPr>
        <w:t>unable to return from abroad when expected due to Covid19 travel restrictions</w:t>
      </w:r>
      <w:r w:rsidR="00BC387F" w:rsidRPr="00D71634">
        <w:rPr>
          <w:rFonts w:ascii="Arial" w:hAnsi="Arial" w:cs="Arial"/>
        </w:rPr>
        <w:t xml:space="preserve"> or</w:t>
      </w:r>
      <w:r w:rsidR="000A729D" w:rsidRPr="00D71634">
        <w:rPr>
          <w:rFonts w:ascii="Arial" w:hAnsi="Arial" w:cs="Arial"/>
        </w:rPr>
        <w:t xml:space="preserve"> be unable to</w:t>
      </w:r>
      <w:r w:rsidR="00BC387F" w:rsidRPr="00D71634">
        <w:rPr>
          <w:rFonts w:ascii="Arial" w:hAnsi="Arial" w:cs="Arial"/>
        </w:rPr>
        <w:t xml:space="preserve"> return to work due to quarantine arrangements</w:t>
      </w:r>
      <w:r w:rsidR="004F0A36" w:rsidRPr="00D71634">
        <w:rPr>
          <w:rFonts w:ascii="Arial" w:hAnsi="Arial" w:cs="Arial"/>
        </w:rPr>
        <w:t>.</w:t>
      </w:r>
      <w:r w:rsidR="004F0A36">
        <w:rPr>
          <w:rFonts w:ascii="Arial" w:hAnsi="Arial" w:cs="Arial"/>
          <w:b/>
          <w:bCs/>
        </w:rPr>
        <w:t xml:space="preserve">  Please note that any additional absence from work must be taken from your annual leave entitlement, unless in exceptional circumstances (</w:t>
      </w:r>
      <w:r w:rsidR="00D71634">
        <w:rPr>
          <w:rFonts w:ascii="Arial" w:hAnsi="Arial" w:cs="Arial"/>
          <w:b/>
          <w:bCs/>
        </w:rPr>
        <w:t>i.e.,</w:t>
      </w:r>
      <w:r w:rsidR="004F0A36">
        <w:rPr>
          <w:rFonts w:ascii="Arial" w:hAnsi="Arial" w:cs="Arial"/>
          <w:b/>
          <w:bCs/>
        </w:rPr>
        <w:t xml:space="preserve"> if you have travelled to attend a funeral, in which case unpaid/special leave may be considered).</w:t>
      </w:r>
    </w:p>
    <w:p w14:paraId="58308D95" w14:textId="3DB71C5F" w:rsidR="005A7B3F" w:rsidRPr="005418B5" w:rsidRDefault="005A7B3F" w:rsidP="000E30E9">
      <w:pPr>
        <w:pStyle w:val="ListParagraph"/>
        <w:numPr>
          <w:ilvl w:val="2"/>
          <w:numId w:val="1"/>
        </w:numPr>
        <w:jc w:val="both"/>
        <w:rPr>
          <w:rFonts w:ascii="Arial" w:hAnsi="Arial" w:cs="Arial"/>
          <w:b/>
          <w:bCs/>
        </w:rPr>
      </w:pPr>
      <w:r w:rsidRPr="005418B5">
        <w:rPr>
          <w:rFonts w:ascii="Arial" w:hAnsi="Arial" w:cs="Arial"/>
          <w:b/>
          <w:bCs/>
        </w:rPr>
        <w:t>You should note that enhancements/supplements will not be paid for periods of unpaid leave</w:t>
      </w:r>
      <w:r w:rsidR="009541A0" w:rsidRPr="005418B5">
        <w:rPr>
          <w:rFonts w:ascii="Arial" w:hAnsi="Arial" w:cs="Arial"/>
          <w:b/>
          <w:bCs/>
        </w:rPr>
        <w:t>.</w:t>
      </w:r>
      <w:r w:rsidRPr="005418B5">
        <w:rPr>
          <w:rFonts w:ascii="Arial" w:hAnsi="Arial" w:cs="Arial"/>
          <w:b/>
          <w:bCs/>
        </w:rPr>
        <w:t xml:space="preserve"> </w:t>
      </w:r>
    </w:p>
    <w:p w14:paraId="790D07B1" w14:textId="3A8D3F0E" w:rsidR="005A7B3F" w:rsidRDefault="005A7B3F" w:rsidP="000E30E9">
      <w:pPr>
        <w:pStyle w:val="Heading2"/>
        <w:numPr>
          <w:ilvl w:val="0"/>
          <w:numId w:val="1"/>
        </w:numPr>
        <w:tabs>
          <w:tab w:val="num" w:pos="360"/>
        </w:tabs>
        <w:spacing w:before="0" w:line="240" w:lineRule="auto"/>
        <w:ind w:left="0" w:firstLine="0"/>
        <w:jc w:val="both"/>
        <w:rPr>
          <w:rFonts w:ascii="Arial" w:eastAsiaTheme="minorHAnsi" w:hAnsi="Arial" w:cs="Arial"/>
          <w:b/>
          <w:bCs/>
          <w:color w:val="00B050"/>
          <w:sz w:val="22"/>
          <w:szCs w:val="22"/>
        </w:rPr>
      </w:pPr>
      <w:r w:rsidRPr="004F3227">
        <w:rPr>
          <w:rFonts w:ascii="Arial" w:eastAsiaTheme="minorHAnsi" w:hAnsi="Arial" w:cs="Arial"/>
          <w:b/>
          <w:bCs/>
          <w:color w:val="00B050"/>
          <w:sz w:val="22"/>
          <w:szCs w:val="22"/>
        </w:rPr>
        <w:t>Actions for employees when abroad:</w:t>
      </w:r>
    </w:p>
    <w:p w14:paraId="57B8DCBE" w14:textId="77777777" w:rsidR="000E30E9" w:rsidRPr="000E30E9" w:rsidRDefault="000E30E9" w:rsidP="000E30E9">
      <w:pPr>
        <w:spacing w:after="0" w:line="240" w:lineRule="auto"/>
        <w:jc w:val="both"/>
      </w:pPr>
    </w:p>
    <w:p w14:paraId="03ED1BD9" w14:textId="6D28A1E7" w:rsidR="005A7B3F" w:rsidRDefault="005A7B3F" w:rsidP="000E30E9">
      <w:pPr>
        <w:pStyle w:val="ListParagraph"/>
        <w:numPr>
          <w:ilvl w:val="2"/>
          <w:numId w:val="1"/>
        </w:numPr>
        <w:suppressAutoHyphens/>
        <w:autoSpaceDN w:val="0"/>
        <w:spacing w:after="0" w:line="240" w:lineRule="auto"/>
        <w:jc w:val="both"/>
        <w:textAlignment w:val="baseline"/>
        <w:rPr>
          <w:rFonts w:ascii="Arial" w:hAnsi="Arial" w:cs="Arial"/>
          <w:lang w:val="en"/>
        </w:rPr>
      </w:pPr>
      <w:r w:rsidRPr="00E168C5">
        <w:rPr>
          <w:rFonts w:ascii="Arial" w:hAnsi="Arial" w:cs="Arial"/>
          <w:lang w:val="en"/>
        </w:rPr>
        <w:t xml:space="preserve">You should continue to follow updates to </w:t>
      </w:r>
      <w:hyperlink r:id="rId12" w:history="1">
        <w:r w:rsidRPr="00E168C5">
          <w:rPr>
            <w:rStyle w:val="Hyperlink"/>
            <w:rFonts w:ascii="Arial" w:hAnsi="Arial" w:cs="Arial"/>
            <w:lang w:val="en"/>
          </w:rPr>
          <w:t>travel advice</w:t>
        </w:r>
      </w:hyperlink>
      <w:r w:rsidRPr="00E168C5">
        <w:rPr>
          <w:rFonts w:ascii="Arial" w:hAnsi="Arial" w:cs="Arial"/>
          <w:lang w:val="en"/>
        </w:rPr>
        <w:t>, as there may be changes for your destination.</w:t>
      </w:r>
    </w:p>
    <w:p w14:paraId="4AD80564" w14:textId="77777777" w:rsidR="005418B5" w:rsidRPr="00E168C5" w:rsidRDefault="005418B5" w:rsidP="005418B5">
      <w:pPr>
        <w:pStyle w:val="ListParagraph"/>
        <w:suppressAutoHyphens/>
        <w:autoSpaceDN w:val="0"/>
        <w:spacing w:after="0" w:line="240" w:lineRule="auto"/>
        <w:jc w:val="both"/>
        <w:textAlignment w:val="baseline"/>
        <w:rPr>
          <w:rFonts w:ascii="Arial" w:hAnsi="Arial" w:cs="Arial"/>
          <w:lang w:val="en"/>
        </w:rPr>
      </w:pPr>
    </w:p>
    <w:p w14:paraId="3A5201C4" w14:textId="1248AAA1" w:rsidR="005A7B3F" w:rsidRDefault="005A7B3F" w:rsidP="000E30E9">
      <w:pPr>
        <w:pStyle w:val="ListParagraph"/>
        <w:numPr>
          <w:ilvl w:val="2"/>
          <w:numId w:val="1"/>
        </w:numPr>
        <w:suppressAutoHyphens/>
        <w:autoSpaceDN w:val="0"/>
        <w:spacing w:before="100" w:after="100" w:line="240" w:lineRule="auto"/>
        <w:jc w:val="both"/>
        <w:textAlignment w:val="baseline"/>
        <w:rPr>
          <w:rFonts w:ascii="Arial" w:hAnsi="Arial" w:cs="Arial"/>
          <w:lang w:val="en"/>
        </w:rPr>
      </w:pPr>
      <w:r w:rsidRPr="00E168C5">
        <w:rPr>
          <w:rFonts w:ascii="Arial" w:hAnsi="Arial" w:cs="Arial"/>
          <w:lang w:val="en"/>
        </w:rPr>
        <w:t>You should be prepared to comply with changing restrictions to manage local COVID-19 outbreaks, such as border closures, movement restrictions, testing and quarantine requirements.</w:t>
      </w:r>
    </w:p>
    <w:p w14:paraId="08C6AAF3" w14:textId="77777777" w:rsidR="005418B5" w:rsidRPr="00E168C5" w:rsidRDefault="005418B5" w:rsidP="005418B5">
      <w:pPr>
        <w:pStyle w:val="ListParagraph"/>
        <w:suppressAutoHyphens/>
        <w:autoSpaceDN w:val="0"/>
        <w:spacing w:before="100" w:after="100" w:line="240" w:lineRule="auto"/>
        <w:jc w:val="both"/>
        <w:textAlignment w:val="baseline"/>
        <w:rPr>
          <w:rFonts w:ascii="Arial" w:hAnsi="Arial" w:cs="Arial"/>
          <w:lang w:val="en"/>
        </w:rPr>
      </w:pPr>
    </w:p>
    <w:p w14:paraId="771A7CF0" w14:textId="79F5EF7E" w:rsidR="005A7B3F" w:rsidRDefault="005A7B3F" w:rsidP="000E30E9">
      <w:pPr>
        <w:pStyle w:val="ListParagraph"/>
        <w:numPr>
          <w:ilvl w:val="2"/>
          <w:numId w:val="1"/>
        </w:numPr>
        <w:suppressAutoHyphens/>
        <w:autoSpaceDN w:val="0"/>
        <w:spacing w:before="100" w:after="100" w:line="240" w:lineRule="auto"/>
        <w:jc w:val="both"/>
        <w:textAlignment w:val="baseline"/>
        <w:rPr>
          <w:rFonts w:ascii="Arial" w:hAnsi="Arial" w:cs="Arial"/>
          <w:lang w:val="en"/>
        </w:rPr>
      </w:pPr>
      <w:r w:rsidRPr="00E168C5">
        <w:rPr>
          <w:rFonts w:ascii="Arial" w:hAnsi="Arial" w:cs="Arial"/>
          <w:lang w:val="en"/>
        </w:rPr>
        <w:t>If you test positive for COVID-19, you may need to seek treatment where you are, and stay until you have recovered. If local authorities tell you to quarantine, you should expect to do that where you are.</w:t>
      </w:r>
    </w:p>
    <w:p w14:paraId="6AF1BF2A" w14:textId="77777777" w:rsidR="005418B5" w:rsidRPr="00E168C5" w:rsidRDefault="005418B5" w:rsidP="005418B5">
      <w:pPr>
        <w:pStyle w:val="ListParagraph"/>
        <w:suppressAutoHyphens/>
        <w:autoSpaceDN w:val="0"/>
        <w:spacing w:before="100" w:after="100" w:line="240" w:lineRule="auto"/>
        <w:jc w:val="both"/>
        <w:textAlignment w:val="baseline"/>
        <w:rPr>
          <w:rFonts w:ascii="Arial" w:hAnsi="Arial" w:cs="Arial"/>
          <w:lang w:val="en"/>
        </w:rPr>
      </w:pPr>
    </w:p>
    <w:p w14:paraId="4E3800FE" w14:textId="08479AF7" w:rsidR="005A7B3F" w:rsidRDefault="005A7B3F" w:rsidP="000E30E9">
      <w:pPr>
        <w:pStyle w:val="ListParagraph"/>
        <w:numPr>
          <w:ilvl w:val="2"/>
          <w:numId w:val="1"/>
        </w:numPr>
        <w:suppressAutoHyphens/>
        <w:autoSpaceDN w:val="0"/>
        <w:spacing w:before="100" w:after="100" w:line="240" w:lineRule="auto"/>
        <w:jc w:val="both"/>
        <w:textAlignment w:val="baseline"/>
        <w:rPr>
          <w:rFonts w:ascii="Arial" w:hAnsi="Arial" w:cs="Arial"/>
          <w:lang w:val="en"/>
        </w:rPr>
      </w:pPr>
      <w:r w:rsidRPr="00E168C5">
        <w:rPr>
          <w:rFonts w:ascii="Arial" w:hAnsi="Arial" w:cs="Arial"/>
          <w:lang w:val="en"/>
        </w:rPr>
        <w:t>Travel restrictions may unexpectedly delay your return home. Plan for possible delays. Make sure you have access to money and have made practical arrangements to be away for longer than planned.</w:t>
      </w:r>
    </w:p>
    <w:p w14:paraId="3E10B126" w14:textId="77777777" w:rsidR="005418B5" w:rsidRPr="00E168C5" w:rsidRDefault="005418B5" w:rsidP="005418B5">
      <w:pPr>
        <w:pStyle w:val="ListParagraph"/>
        <w:suppressAutoHyphens/>
        <w:autoSpaceDN w:val="0"/>
        <w:spacing w:before="100" w:after="100" w:line="240" w:lineRule="auto"/>
        <w:jc w:val="both"/>
        <w:textAlignment w:val="baseline"/>
        <w:rPr>
          <w:rFonts w:ascii="Arial" w:hAnsi="Arial" w:cs="Arial"/>
          <w:lang w:val="en"/>
        </w:rPr>
      </w:pPr>
    </w:p>
    <w:p w14:paraId="558AE936" w14:textId="5F867883" w:rsidR="005A7B3F" w:rsidRDefault="005A7B3F" w:rsidP="000E30E9">
      <w:pPr>
        <w:pStyle w:val="ListParagraph"/>
        <w:numPr>
          <w:ilvl w:val="2"/>
          <w:numId w:val="1"/>
        </w:numPr>
        <w:suppressAutoHyphens/>
        <w:autoSpaceDN w:val="0"/>
        <w:spacing w:before="100" w:after="100" w:line="240" w:lineRule="auto"/>
        <w:jc w:val="both"/>
        <w:textAlignment w:val="baseline"/>
        <w:rPr>
          <w:rFonts w:ascii="Arial" w:hAnsi="Arial" w:cs="Arial"/>
          <w:lang w:val="en"/>
        </w:rPr>
      </w:pPr>
      <w:r w:rsidRPr="00E168C5">
        <w:rPr>
          <w:rFonts w:ascii="Arial" w:hAnsi="Arial" w:cs="Arial"/>
          <w:lang w:val="en"/>
        </w:rPr>
        <w:t xml:space="preserve">If delays occur, you should keep in contact with your travel company or airline for any changes to transport schedules. </w:t>
      </w:r>
    </w:p>
    <w:p w14:paraId="44CA2E67" w14:textId="77777777" w:rsidR="005418B5" w:rsidRPr="00E168C5" w:rsidRDefault="005418B5" w:rsidP="005418B5">
      <w:pPr>
        <w:pStyle w:val="ListParagraph"/>
        <w:suppressAutoHyphens/>
        <w:autoSpaceDN w:val="0"/>
        <w:spacing w:before="100" w:after="100" w:line="240" w:lineRule="auto"/>
        <w:jc w:val="both"/>
        <w:textAlignment w:val="baseline"/>
        <w:rPr>
          <w:rFonts w:ascii="Arial" w:hAnsi="Arial" w:cs="Arial"/>
          <w:lang w:val="en"/>
        </w:rPr>
      </w:pPr>
    </w:p>
    <w:p w14:paraId="4D21ADC2" w14:textId="18C5C2E1" w:rsidR="005A7B3F" w:rsidRDefault="005A7B3F" w:rsidP="000E30E9">
      <w:pPr>
        <w:pStyle w:val="ListParagraph"/>
        <w:numPr>
          <w:ilvl w:val="2"/>
          <w:numId w:val="1"/>
        </w:numPr>
        <w:suppressAutoHyphens/>
        <w:autoSpaceDN w:val="0"/>
        <w:spacing w:before="100" w:after="100" w:line="240" w:lineRule="auto"/>
        <w:jc w:val="both"/>
        <w:textAlignment w:val="baseline"/>
        <w:rPr>
          <w:rFonts w:ascii="Arial" w:hAnsi="Arial" w:cs="Arial"/>
          <w:lang w:val="en"/>
        </w:rPr>
      </w:pPr>
      <w:r w:rsidRPr="00E168C5">
        <w:rPr>
          <w:rFonts w:ascii="Arial" w:hAnsi="Arial" w:cs="Arial"/>
          <w:lang w:val="en"/>
        </w:rPr>
        <w:t xml:space="preserve">Read this </w:t>
      </w:r>
      <w:hyperlink r:id="rId13" w:history="1">
        <w:r w:rsidRPr="00E168C5">
          <w:rPr>
            <w:rStyle w:val="Hyperlink"/>
            <w:rFonts w:ascii="Arial" w:hAnsi="Arial" w:cs="Arial"/>
            <w:lang w:val="en"/>
          </w:rPr>
          <w:t>guidance if you are unable to return to the UK</w:t>
        </w:r>
      </w:hyperlink>
      <w:r w:rsidRPr="00E168C5">
        <w:rPr>
          <w:rFonts w:ascii="Arial" w:hAnsi="Arial" w:cs="Arial"/>
          <w:lang w:val="en"/>
        </w:rPr>
        <w:t xml:space="preserve"> due to COVID-19.</w:t>
      </w:r>
    </w:p>
    <w:p w14:paraId="75D1EC1B" w14:textId="77777777" w:rsidR="005418B5" w:rsidRDefault="005418B5" w:rsidP="005418B5">
      <w:pPr>
        <w:pStyle w:val="ListParagraph"/>
        <w:suppressAutoHyphens/>
        <w:autoSpaceDN w:val="0"/>
        <w:spacing w:before="100" w:after="100" w:line="240" w:lineRule="auto"/>
        <w:jc w:val="both"/>
        <w:textAlignment w:val="baseline"/>
        <w:rPr>
          <w:rFonts w:ascii="Arial" w:hAnsi="Arial" w:cs="Arial"/>
          <w:lang w:val="en"/>
        </w:rPr>
      </w:pPr>
    </w:p>
    <w:p w14:paraId="7A75DFD3" w14:textId="6237837A" w:rsidR="00B57A1C" w:rsidRDefault="00B57A1C" w:rsidP="000E30E9">
      <w:pPr>
        <w:pStyle w:val="ListParagraph"/>
        <w:numPr>
          <w:ilvl w:val="2"/>
          <w:numId w:val="1"/>
        </w:numPr>
        <w:suppressAutoHyphens/>
        <w:autoSpaceDN w:val="0"/>
        <w:spacing w:before="100" w:after="100" w:line="240" w:lineRule="auto"/>
        <w:jc w:val="both"/>
        <w:textAlignment w:val="baseline"/>
        <w:rPr>
          <w:rFonts w:ascii="Arial" w:hAnsi="Arial" w:cs="Arial"/>
          <w:lang w:val="en"/>
        </w:rPr>
      </w:pPr>
      <w:r>
        <w:rPr>
          <w:rFonts w:ascii="Arial" w:hAnsi="Arial" w:cs="Arial"/>
          <w:lang w:val="en"/>
        </w:rPr>
        <w:t xml:space="preserve">If you are unable to return to work when planned, </w:t>
      </w:r>
      <w:r w:rsidR="00D71634">
        <w:rPr>
          <w:rFonts w:ascii="Arial" w:hAnsi="Arial" w:cs="Arial"/>
          <w:lang w:val="en"/>
        </w:rPr>
        <w:t xml:space="preserve">you must </w:t>
      </w:r>
      <w:r>
        <w:rPr>
          <w:rFonts w:ascii="Arial" w:hAnsi="Arial" w:cs="Arial"/>
          <w:lang w:val="en"/>
        </w:rPr>
        <w:t>contact your line manager as soon as possible to discuss.  As per 1.1.4 any additional absence will be taken from your annual leave entitlement (unless in exceptional circumstances).</w:t>
      </w:r>
    </w:p>
    <w:p w14:paraId="2013CFF5" w14:textId="77777777" w:rsidR="005A7B3F" w:rsidRPr="00E168C5" w:rsidRDefault="005A7B3F" w:rsidP="000E30E9">
      <w:pPr>
        <w:pStyle w:val="ListParagraph"/>
        <w:suppressAutoHyphens/>
        <w:autoSpaceDN w:val="0"/>
        <w:spacing w:before="100" w:after="100" w:line="240" w:lineRule="auto"/>
        <w:ind w:left="360"/>
        <w:jc w:val="both"/>
        <w:textAlignment w:val="baseline"/>
        <w:rPr>
          <w:rFonts w:ascii="Arial" w:hAnsi="Arial" w:cs="Arial"/>
          <w:lang w:val="en"/>
        </w:rPr>
      </w:pPr>
    </w:p>
    <w:p w14:paraId="331DB3BC" w14:textId="0FCDBE70" w:rsidR="005A7B3F" w:rsidRDefault="005A7B3F" w:rsidP="000E30E9">
      <w:pPr>
        <w:pStyle w:val="Heading2"/>
        <w:numPr>
          <w:ilvl w:val="0"/>
          <w:numId w:val="1"/>
        </w:numPr>
        <w:tabs>
          <w:tab w:val="num" w:pos="360"/>
        </w:tabs>
        <w:spacing w:before="0" w:line="240" w:lineRule="auto"/>
        <w:ind w:left="0" w:firstLine="0"/>
        <w:jc w:val="both"/>
        <w:rPr>
          <w:rFonts w:ascii="Arial" w:eastAsiaTheme="minorHAnsi" w:hAnsi="Arial" w:cs="Arial"/>
          <w:b/>
          <w:bCs/>
          <w:color w:val="00B050"/>
          <w:sz w:val="22"/>
          <w:szCs w:val="22"/>
        </w:rPr>
      </w:pPr>
      <w:r w:rsidRPr="004F3227">
        <w:rPr>
          <w:rFonts w:ascii="Arial" w:eastAsiaTheme="minorHAnsi" w:hAnsi="Arial" w:cs="Arial"/>
          <w:b/>
          <w:bCs/>
          <w:color w:val="00B050"/>
          <w:sz w:val="22"/>
          <w:szCs w:val="22"/>
        </w:rPr>
        <w:t>Actions for employees preparing to return to the UK:</w:t>
      </w:r>
    </w:p>
    <w:p w14:paraId="630F8F59" w14:textId="66FB402B" w:rsidR="00D71634" w:rsidRDefault="00D71634" w:rsidP="00D71634"/>
    <w:p w14:paraId="128EEECA" w14:textId="238D5396" w:rsidR="00D71634" w:rsidRPr="00D71634" w:rsidRDefault="005418B5" w:rsidP="00D71634">
      <w:pPr>
        <w:pStyle w:val="ListParagraph"/>
        <w:numPr>
          <w:ilvl w:val="2"/>
          <w:numId w:val="1"/>
        </w:numPr>
        <w:tabs>
          <w:tab w:val="left" w:pos="709"/>
          <w:tab w:val="left" w:pos="1134"/>
        </w:tabs>
        <w:suppressAutoHyphens/>
        <w:autoSpaceDN w:val="0"/>
        <w:spacing w:after="0" w:line="240" w:lineRule="auto"/>
        <w:jc w:val="both"/>
        <w:textAlignment w:val="baseline"/>
        <w:rPr>
          <w:rFonts w:ascii="Arial" w:hAnsi="Arial" w:cs="Arial"/>
        </w:rPr>
      </w:pPr>
      <w:r>
        <w:rPr>
          <w:rFonts w:ascii="Arial" w:hAnsi="Arial" w:cs="Arial"/>
        </w:rPr>
        <w:t>A</w:t>
      </w:r>
      <w:r w:rsidR="00D71634" w:rsidRPr="00E168C5">
        <w:rPr>
          <w:rFonts w:ascii="Arial" w:hAnsi="Arial" w:cs="Arial"/>
        </w:rPr>
        <w:t xml:space="preserve">s travel guidance is constantly changing there may be a requirement for </w:t>
      </w:r>
      <w:r w:rsidR="00D71634">
        <w:rPr>
          <w:rFonts w:ascii="Arial" w:hAnsi="Arial" w:cs="Arial"/>
        </w:rPr>
        <w:t>you</w:t>
      </w:r>
      <w:r w:rsidR="00D71634" w:rsidRPr="00E168C5">
        <w:rPr>
          <w:rFonts w:ascii="Arial" w:hAnsi="Arial" w:cs="Arial"/>
        </w:rPr>
        <w:t xml:space="preserve"> to quarantine on </w:t>
      </w:r>
      <w:r w:rsidR="00D71634">
        <w:rPr>
          <w:rFonts w:ascii="Arial" w:hAnsi="Arial" w:cs="Arial"/>
        </w:rPr>
        <w:t>your</w:t>
      </w:r>
      <w:r w:rsidR="00D71634" w:rsidRPr="00E168C5">
        <w:rPr>
          <w:rFonts w:ascii="Arial" w:hAnsi="Arial" w:cs="Arial"/>
        </w:rPr>
        <w:t xml:space="preserve"> return to the UK, please refer to: </w:t>
      </w:r>
      <w:hyperlink r:id="rId14" w:history="1">
        <w:r w:rsidR="00D71634" w:rsidRPr="00E168C5">
          <w:rPr>
            <w:rStyle w:val="Hyperlink"/>
            <w:rFonts w:ascii="Arial" w:hAnsi="Arial" w:cs="Arial"/>
            <w:lang w:val="en"/>
          </w:rPr>
          <w:t>enter the UK</w:t>
        </w:r>
      </w:hyperlink>
      <w:r w:rsidR="00D71634" w:rsidRPr="00E168C5">
        <w:rPr>
          <w:rStyle w:val="Hyperlink"/>
          <w:rFonts w:ascii="Arial" w:hAnsi="Arial" w:cs="Arial"/>
          <w:lang w:val="en"/>
        </w:rPr>
        <w:t>.</w:t>
      </w:r>
      <w:r w:rsidR="00D71634" w:rsidRPr="00E168C5">
        <w:rPr>
          <w:rFonts w:ascii="Arial" w:hAnsi="Arial" w:cs="Arial"/>
          <w:b/>
          <w:bCs/>
        </w:rPr>
        <w:t xml:space="preserve"> </w:t>
      </w:r>
    </w:p>
    <w:p w14:paraId="7A9599D7" w14:textId="77777777" w:rsidR="00D71634" w:rsidRPr="00D71634" w:rsidRDefault="00D71634" w:rsidP="00D71634">
      <w:pPr>
        <w:pStyle w:val="ListParagraph"/>
        <w:tabs>
          <w:tab w:val="left" w:pos="709"/>
          <w:tab w:val="left" w:pos="1134"/>
        </w:tabs>
        <w:suppressAutoHyphens/>
        <w:autoSpaceDN w:val="0"/>
        <w:spacing w:after="0" w:line="240" w:lineRule="auto"/>
        <w:jc w:val="both"/>
        <w:textAlignment w:val="baseline"/>
        <w:rPr>
          <w:rFonts w:ascii="Arial" w:hAnsi="Arial" w:cs="Arial"/>
        </w:rPr>
      </w:pPr>
    </w:p>
    <w:p w14:paraId="15511E1A" w14:textId="45B751D3" w:rsidR="00D71634" w:rsidRPr="00D71634" w:rsidRDefault="00D71634" w:rsidP="00D71634">
      <w:pPr>
        <w:pStyle w:val="ListParagraph"/>
        <w:numPr>
          <w:ilvl w:val="2"/>
          <w:numId w:val="1"/>
        </w:numPr>
        <w:tabs>
          <w:tab w:val="left" w:pos="709"/>
          <w:tab w:val="left" w:pos="1134"/>
        </w:tabs>
        <w:suppressAutoHyphens/>
        <w:autoSpaceDN w:val="0"/>
        <w:spacing w:after="0" w:line="240" w:lineRule="auto"/>
        <w:jc w:val="both"/>
        <w:textAlignment w:val="baseline"/>
        <w:rPr>
          <w:rFonts w:ascii="Arial" w:hAnsi="Arial" w:cs="Arial"/>
        </w:rPr>
      </w:pPr>
      <w:r w:rsidRPr="00E168C5">
        <w:rPr>
          <w:rFonts w:ascii="Arial" w:hAnsi="Arial" w:cs="Arial"/>
          <w:lang w:val="en"/>
        </w:rPr>
        <w:t>You must contact your line manager as soon as possible to inform them of any possible delay</w:t>
      </w:r>
      <w:r>
        <w:rPr>
          <w:rFonts w:ascii="Arial" w:hAnsi="Arial" w:cs="Arial"/>
          <w:lang w:val="en"/>
        </w:rPr>
        <w:t>s</w:t>
      </w:r>
      <w:r w:rsidRPr="00E168C5">
        <w:rPr>
          <w:rFonts w:ascii="Arial" w:hAnsi="Arial" w:cs="Arial"/>
          <w:lang w:val="en"/>
        </w:rPr>
        <w:t xml:space="preserve"> in returning from abroad a</w:t>
      </w:r>
      <w:r>
        <w:rPr>
          <w:rFonts w:ascii="Arial" w:hAnsi="Arial" w:cs="Arial"/>
          <w:lang w:val="en"/>
        </w:rPr>
        <w:t>s well as</w:t>
      </w:r>
      <w:r w:rsidRPr="00E168C5">
        <w:rPr>
          <w:rFonts w:ascii="Arial" w:hAnsi="Arial" w:cs="Arial"/>
          <w:lang w:val="en"/>
        </w:rPr>
        <w:t xml:space="preserve"> any other Covid</w:t>
      </w:r>
      <w:r>
        <w:rPr>
          <w:rFonts w:ascii="Arial" w:hAnsi="Arial" w:cs="Arial"/>
          <w:lang w:val="en"/>
        </w:rPr>
        <w:t>-19</w:t>
      </w:r>
      <w:r w:rsidRPr="00E168C5">
        <w:rPr>
          <w:rFonts w:ascii="Arial" w:hAnsi="Arial" w:cs="Arial"/>
          <w:lang w:val="en"/>
        </w:rPr>
        <w:t xml:space="preserve"> related delays which is likely to impact on your return to work.</w:t>
      </w:r>
    </w:p>
    <w:p w14:paraId="1CD35194" w14:textId="77777777" w:rsidR="00D71634" w:rsidRPr="00D71634" w:rsidRDefault="00D71634" w:rsidP="00D71634">
      <w:pPr>
        <w:pStyle w:val="ListParagraph"/>
        <w:tabs>
          <w:tab w:val="left" w:pos="709"/>
          <w:tab w:val="left" w:pos="1134"/>
        </w:tabs>
        <w:suppressAutoHyphens/>
        <w:autoSpaceDN w:val="0"/>
        <w:spacing w:after="0" w:line="240" w:lineRule="auto"/>
        <w:jc w:val="both"/>
        <w:textAlignment w:val="baseline"/>
        <w:rPr>
          <w:rFonts w:ascii="Arial" w:hAnsi="Arial" w:cs="Arial"/>
        </w:rPr>
      </w:pPr>
    </w:p>
    <w:p w14:paraId="3186A882" w14:textId="78C6FEE4" w:rsidR="00D71634" w:rsidRPr="00C00478" w:rsidRDefault="00D71634" w:rsidP="00D71634">
      <w:pPr>
        <w:pStyle w:val="ListParagraph"/>
        <w:numPr>
          <w:ilvl w:val="2"/>
          <w:numId w:val="1"/>
        </w:numPr>
        <w:tabs>
          <w:tab w:val="left" w:pos="709"/>
          <w:tab w:val="left" w:pos="1134"/>
        </w:tabs>
        <w:suppressAutoHyphens/>
        <w:autoSpaceDN w:val="0"/>
        <w:spacing w:after="0" w:line="240" w:lineRule="auto"/>
        <w:jc w:val="both"/>
        <w:textAlignment w:val="baseline"/>
        <w:rPr>
          <w:rFonts w:ascii="Arial" w:hAnsi="Arial" w:cs="Arial"/>
        </w:rPr>
      </w:pPr>
      <w:r>
        <w:rPr>
          <w:rFonts w:ascii="Arial" w:hAnsi="Arial" w:cs="Arial"/>
          <w:b/>
          <w:bCs/>
        </w:rPr>
        <w:t>You</w:t>
      </w:r>
      <w:r w:rsidRPr="00E168C5">
        <w:rPr>
          <w:rFonts w:ascii="Arial" w:hAnsi="Arial" w:cs="Arial"/>
          <w:b/>
          <w:bCs/>
        </w:rPr>
        <w:t xml:space="preserve"> should be aware that </w:t>
      </w:r>
      <w:r>
        <w:rPr>
          <w:rFonts w:ascii="Arial" w:hAnsi="Arial" w:cs="Arial"/>
          <w:b/>
          <w:bCs/>
        </w:rPr>
        <w:t xml:space="preserve">any </w:t>
      </w:r>
      <w:r w:rsidR="00F013AA">
        <w:rPr>
          <w:rFonts w:ascii="Arial" w:hAnsi="Arial" w:cs="Arial"/>
          <w:b/>
          <w:bCs/>
        </w:rPr>
        <w:t xml:space="preserve">additional absence from work </w:t>
      </w:r>
      <w:r>
        <w:rPr>
          <w:rFonts w:ascii="Arial" w:hAnsi="Arial" w:cs="Arial"/>
          <w:b/>
          <w:bCs/>
        </w:rPr>
        <w:t>will</w:t>
      </w:r>
      <w:r w:rsidRPr="00E168C5">
        <w:rPr>
          <w:rFonts w:ascii="Arial" w:hAnsi="Arial" w:cs="Arial"/>
          <w:b/>
          <w:bCs/>
        </w:rPr>
        <w:t xml:space="preserve"> be taken </w:t>
      </w:r>
      <w:r>
        <w:rPr>
          <w:rFonts w:ascii="Arial" w:hAnsi="Arial" w:cs="Arial"/>
          <w:b/>
          <w:bCs/>
        </w:rPr>
        <w:t>from your</w:t>
      </w:r>
      <w:r w:rsidRPr="00E168C5">
        <w:rPr>
          <w:rFonts w:ascii="Arial" w:hAnsi="Arial" w:cs="Arial"/>
          <w:b/>
          <w:bCs/>
        </w:rPr>
        <w:t xml:space="preserve"> annual leave</w:t>
      </w:r>
      <w:r>
        <w:rPr>
          <w:rFonts w:ascii="Arial" w:hAnsi="Arial" w:cs="Arial"/>
          <w:b/>
          <w:bCs/>
        </w:rPr>
        <w:t xml:space="preserve"> entitlement (unless in exceptional circumstances</w:t>
      </w:r>
      <w:r w:rsidR="00F013AA">
        <w:rPr>
          <w:rFonts w:ascii="Arial" w:hAnsi="Arial" w:cs="Arial"/>
          <w:b/>
          <w:bCs/>
        </w:rPr>
        <w:t xml:space="preserve"> – see 1.1.4).</w:t>
      </w:r>
    </w:p>
    <w:p w14:paraId="0F9B4B8D" w14:textId="15FB3F3F" w:rsidR="00C00478" w:rsidRDefault="00C00478" w:rsidP="000E30E9">
      <w:pPr>
        <w:pStyle w:val="NormalWeb"/>
        <w:spacing w:before="0" w:beforeAutospacing="0" w:after="0" w:afterAutospacing="0"/>
        <w:jc w:val="both"/>
        <w:rPr>
          <w:rFonts w:ascii="Arial" w:hAnsi="Arial" w:cs="Arial"/>
          <w:sz w:val="22"/>
          <w:szCs w:val="22"/>
          <w:lang w:val="en"/>
        </w:rPr>
      </w:pPr>
    </w:p>
    <w:p w14:paraId="4294E143" w14:textId="77777777" w:rsidR="005A7B3F" w:rsidRPr="004F3227" w:rsidRDefault="005A7B3F" w:rsidP="00D4524B">
      <w:pPr>
        <w:pStyle w:val="Heading2"/>
        <w:numPr>
          <w:ilvl w:val="0"/>
          <w:numId w:val="1"/>
        </w:numPr>
        <w:tabs>
          <w:tab w:val="num" w:pos="426"/>
          <w:tab w:val="left" w:pos="709"/>
        </w:tabs>
        <w:spacing w:before="0" w:line="240" w:lineRule="auto"/>
        <w:ind w:left="142" w:hanging="142"/>
        <w:jc w:val="both"/>
        <w:rPr>
          <w:rFonts w:ascii="Arial" w:eastAsiaTheme="minorHAnsi" w:hAnsi="Arial" w:cs="Arial"/>
          <w:b/>
          <w:bCs/>
          <w:color w:val="00B050"/>
          <w:sz w:val="22"/>
          <w:szCs w:val="22"/>
        </w:rPr>
      </w:pPr>
      <w:r w:rsidRPr="004F3227">
        <w:rPr>
          <w:rFonts w:ascii="Arial" w:eastAsiaTheme="minorHAnsi" w:hAnsi="Arial" w:cs="Arial"/>
          <w:b/>
          <w:bCs/>
          <w:color w:val="00B050"/>
          <w:sz w:val="22"/>
          <w:szCs w:val="22"/>
        </w:rPr>
        <w:t>Actions for employees if changes relating to a new COVID-19 variant mean they</w:t>
      </w:r>
    </w:p>
    <w:p w14:paraId="6492AF6A" w14:textId="71136216" w:rsidR="005A7B3F" w:rsidRDefault="005A7B3F" w:rsidP="00D4524B">
      <w:pPr>
        <w:pStyle w:val="Heading2"/>
        <w:tabs>
          <w:tab w:val="num" w:pos="426"/>
          <w:tab w:val="left" w:pos="709"/>
          <w:tab w:val="center" w:pos="5026"/>
        </w:tabs>
        <w:spacing w:before="0" w:line="240" w:lineRule="auto"/>
        <w:ind w:left="426"/>
        <w:jc w:val="both"/>
        <w:rPr>
          <w:rFonts w:ascii="Arial" w:eastAsiaTheme="minorHAnsi" w:hAnsi="Arial" w:cs="Arial"/>
          <w:b/>
          <w:bCs/>
          <w:color w:val="00B050"/>
          <w:sz w:val="22"/>
          <w:szCs w:val="22"/>
        </w:rPr>
      </w:pPr>
      <w:r w:rsidRPr="004F3227">
        <w:rPr>
          <w:rFonts w:ascii="Arial" w:eastAsiaTheme="minorHAnsi" w:hAnsi="Arial" w:cs="Arial"/>
          <w:b/>
          <w:bCs/>
          <w:color w:val="00B050"/>
          <w:sz w:val="22"/>
          <w:szCs w:val="22"/>
        </w:rPr>
        <w:t>cannot return from travel abroad as planned</w:t>
      </w:r>
      <w:r w:rsidR="008C4478">
        <w:rPr>
          <w:rFonts w:ascii="Arial" w:eastAsiaTheme="minorHAnsi" w:hAnsi="Arial" w:cs="Arial"/>
          <w:b/>
          <w:bCs/>
          <w:color w:val="00B050"/>
          <w:sz w:val="22"/>
          <w:szCs w:val="22"/>
        </w:rPr>
        <w:t>:</w:t>
      </w:r>
      <w:r w:rsidRPr="004F3227">
        <w:rPr>
          <w:rFonts w:ascii="Arial" w:eastAsiaTheme="minorHAnsi" w:hAnsi="Arial" w:cs="Arial"/>
          <w:b/>
          <w:bCs/>
          <w:color w:val="00B050"/>
          <w:sz w:val="22"/>
          <w:szCs w:val="22"/>
        </w:rPr>
        <w:t xml:space="preserve"> </w:t>
      </w:r>
    </w:p>
    <w:p w14:paraId="758C60D3" w14:textId="0E7748E4" w:rsidR="00D4524B" w:rsidRPr="00E168C5" w:rsidRDefault="00D4524B" w:rsidP="00D4524B">
      <w:pPr>
        <w:pStyle w:val="NormalWeb"/>
        <w:tabs>
          <w:tab w:val="left" w:pos="709"/>
        </w:tabs>
        <w:ind w:left="142" w:hanging="142"/>
        <w:jc w:val="both"/>
        <w:rPr>
          <w:rFonts w:ascii="Arial" w:hAnsi="Arial" w:cs="Arial"/>
          <w:sz w:val="22"/>
          <w:szCs w:val="22"/>
          <w:lang w:val="en"/>
        </w:rPr>
      </w:pPr>
      <w:r w:rsidRPr="00D4524B">
        <w:rPr>
          <w:rFonts w:ascii="Arial" w:hAnsi="Arial" w:cs="Arial"/>
          <w:sz w:val="22"/>
          <w:szCs w:val="22"/>
        </w:rPr>
        <w:t>4.1.1</w:t>
      </w:r>
      <w:r>
        <w:rPr>
          <w:rFonts w:ascii="Arial" w:hAnsi="Arial" w:cs="Arial"/>
        </w:rPr>
        <w:tab/>
      </w:r>
      <w:r w:rsidRPr="00E168C5">
        <w:rPr>
          <w:rFonts w:ascii="Arial" w:hAnsi="Arial" w:cs="Arial"/>
          <w:sz w:val="22"/>
          <w:szCs w:val="22"/>
          <w:lang w:val="en"/>
        </w:rPr>
        <w:t xml:space="preserve">If you are travelling abroad and </w:t>
      </w:r>
      <w:hyperlink r:id="rId15" w:history="1">
        <w:r w:rsidRPr="00E168C5">
          <w:rPr>
            <w:rStyle w:val="Hyperlink"/>
            <w:rFonts w:ascii="Arial" w:hAnsi="Arial" w:cs="Arial"/>
            <w:sz w:val="22"/>
            <w:szCs w:val="22"/>
            <w:lang w:val="en"/>
          </w:rPr>
          <w:t>unable to return to the UK</w:t>
        </w:r>
      </w:hyperlink>
      <w:r w:rsidRPr="00E168C5">
        <w:rPr>
          <w:rFonts w:ascii="Arial" w:hAnsi="Arial" w:cs="Arial"/>
          <w:sz w:val="22"/>
          <w:szCs w:val="22"/>
          <w:lang w:val="en"/>
        </w:rPr>
        <w:t xml:space="preserve">, contact your airline or travel </w:t>
      </w:r>
      <w:r>
        <w:rPr>
          <w:rFonts w:ascii="Arial" w:hAnsi="Arial" w:cs="Arial"/>
          <w:sz w:val="22"/>
          <w:szCs w:val="22"/>
          <w:lang w:val="en"/>
        </w:rPr>
        <w:tab/>
      </w:r>
      <w:r w:rsidRPr="00E168C5">
        <w:rPr>
          <w:rFonts w:ascii="Arial" w:hAnsi="Arial" w:cs="Arial"/>
          <w:sz w:val="22"/>
          <w:szCs w:val="22"/>
          <w:lang w:val="en"/>
        </w:rPr>
        <w:t xml:space="preserve">provider for advice. You can also contact  </w:t>
      </w:r>
      <w:hyperlink r:id="rId16" w:history="1">
        <w:r w:rsidRPr="00E168C5">
          <w:rPr>
            <w:rStyle w:val="Hyperlink"/>
            <w:rFonts w:ascii="Arial" w:hAnsi="Arial" w:cs="Arial"/>
            <w:sz w:val="22"/>
            <w:szCs w:val="22"/>
            <w:lang w:val="en"/>
          </w:rPr>
          <w:t xml:space="preserve">British embassy, high </w:t>
        </w:r>
        <w:proofErr w:type="gramStart"/>
        <w:r w:rsidRPr="00E168C5">
          <w:rPr>
            <w:rStyle w:val="Hyperlink"/>
            <w:rFonts w:ascii="Arial" w:hAnsi="Arial" w:cs="Arial"/>
            <w:sz w:val="22"/>
            <w:szCs w:val="22"/>
            <w:lang w:val="en"/>
          </w:rPr>
          <w:t>commission</w:t>
        </w:r>
        <w:proofErr w:type="gramEnd"/>
        <w:r>
          <w:rPr>
            <w:rStyle w:val="Hyperlink"/>
            <w:rFonts w:ascii="Arial" w:hAnsi="Arial" w:cs="Arial"/>
            <w:sz w:val="22"/>
            <w:szCs w:val="22"/>
            <w:lang w:val="en"/>
          </w:rPr>
          <w:t xml:space="preserve"> </w:t>
        </w:r>
        <w:r w:rsidRPr="00E168C5">
          <w:rPr>
            <w:rStyle w:val="Hyperlink"/>
            <w:rFonts w:ascii="Arial" w:hAnsi="Arial" w:cs="Arial"/>
            <w:sz w:val="22"/>
            <w:szCs w:val="22"/>
            <w:lang w:val="en"/>
          </w:rPr>
          <w:t>or consulate</w:t>
        </w:r>
      </w:hyperlink>
      <w:r w:rsidRPr="00E168C5">
        <w:rPr>
          <w:rFonts w:ascii="Arial" w:hAnsi="Arial" w:cs="Arial"/>
          <w:sz w:val="22"/>
          <w:szCs w:val="22"/>
          <w:lang w:val="en"/>
        </w:rPr>
        <w:t xml:space="preserve"> </w:t>
      </w:r>
      <w:r>
        <w:rPr>
          <w:rFonts w:ascii="Arial" w:hAnsi="Arial" w:cs="Arial"/>
          <w:sz w:val="22"/>
          <w:szCs w:val="22"/>
          <w:lang w:val="en"/>
        </w:rPr>
        <w:tab/>
      </w:r>
      <w:r w:rsidRPr="00E168C5">
        <w:rPr>
          <w:rFonts w:ascii="Arial" w:hAnsi="Arial" w:cs="Arial"/>
          <w:sz w:val="22"/>
          <w:szCs w:val="22"/>
          <w:lang w:val="en"/>
        </w:rPr>
        <w:t xml:space="preserve">for urgent assistance. </w:t>
      </w:r>
    </w:p>
    <w:p w14:paraId="0375A41E" w14:textId="0B3106B3" w:rsidR="00D4524B" w:rsidRDefault="00D4524B" w:rsidP="00D4524B">
      <w:pPr>
        <w:pStyle w:val="NormalWeb"/>
        <w:tabs>
          <w:tab w:val="left" w:pos="709"/>
        </w:tabs>
        <w:ind w:left="142" w:hanging="142"/>
        <w:jc w:val="both"/>
        <w:rPr>
          <w:rFonts w:ascii="Arial" w:hAnsi="Arial" w:cs="Arial"/>
          <w:sz w:val="22"/>
          <w:szCs w:val="22"/>
          <w:lang w:val="en"/>
        </w:rPr>
      </w:pPr>
      <w:r w:rsidRPr="00D4524B">
        <w:rPr>
          <w:rFonts w:ascii="Arial" w:hAnsi="Arial" w:cs="Arial"/>
          <w:sz w:val="22"/>
          <w:szCs w:val="22"/>
        </w:rPr>
        <w:t>4.1.2</w:t>
      </w:r>
      <w:r>
        <w:rPr>
          <w:rFonts w:ascii="Arial" w:hAnsi="Arial" w:cs="Arial"/>
        </w:rPr>
        <w:tab/>
      </w:r>
      <w:bookmarkStart w:id="2" w:name="_Hlk75190440"/>
      <w:r w:rsidRPr="00E168C5">
        <w:rPr>
          <w:rFonts w:ascii="Arial" w:hAnsi="Arial" w:cs="Arial"/>
          <w:sz w:val="22"/>
          <w:szCs w:val="22"/>
          <w:lang w:val="en"/>
        </w:rPr>
        <w:t xml:space="preserve">You must contact your line manager as soon as possible to inform them of any possible </w:t>
      </w:r>
      <w:r>
        <w:rPr>
          <w:rFonts w:ascii="Arial" w:hAnsi="Arial" w:cs="Arial"/>
          <w:sz w:val="22"/>
          <w:szCs w:val="22"/>
          <w:lang w:val="en"/>
        </w:rPr>
        <w:tab/>
      </w:r>
      <w:r w:rsidRPr="00E168C5">
        <w:rPr>
          <w:rFonts w:ascii="Arial" w:hAnsi="Arial" w:cs="Arial"/>
          <w:sz w:val="22"/>
          <w:szCs w:val="22"/>
          <w:lang w:val="en"/>
        </w:rPr>
        <w:t>delay</w:t>
      </w:r>
      <w:r>
        <w:rPr>
          <w:rFonts w:ascii="Arial" w:hAnsi="Arial" w:cs="Arial"/>
          <w:sz w:val="22"/>
          <w:szCs w:val="22"/>
          <w:lang w:val="en"/>
        </w:rPr>
        <w:t>s</w:t>
      </w:r>
      <w:r w:rsidRPr="00E168C5">
        <w:rPr>
          <w:rFonts w:ascii="Arial" w:hAnsi="Arial" w:cs="Arial"/>
          <w:sz w:val="22"/>
          <w:szCs w:val="22"/>
          <w:lang w:val="en"/>
        </w:rPr>
        <w:t xml:space="preserve"> in returning from abroad a</w:t>
      </w:r>
      <w:r>
        <w:rPr>
          <w:rFonts w:ascii="Arial" w:hAnsi="Arial" w:cs="Arial"/>
          <w:sz w:val="22"/>
          <w:szCs w:val="22"/>
          <w:lang w:val="en"/>
        </w:rPr>
        <w:t>s well as</w:t>
      </w:r>
      <w:r w:rsidRPr="00E168C5">
        <w:rPr>
          <w:rFonts w:ascii="Arial" w:hAnsi="Arial" w:cs="Arial"/>
          <w:sz w:val="22"/>
          <w:szCs w:val="22"/>
          <w:lang w:val="en"/>
        </w:rPr>
        <w:t xml:space="preserve"> any other Covid</w:t>
      </w:r>
      <w:r>
        <w:rPr>
          <w:rFonts w:ascii="Arial" w:hAnsi="Arial" w:cs="Arial"/>
          <w:sz w:val="22"/>
          <w:szCs w:val="22"/>
          <w:lang w:val="en"/>
        </w:rPr>
        <w:t>-19</w:t>
      </w:r>
      <w:r w:rsidRPr="00E168C5">
        <w:rPr>
          <w:rFonts w:ascii="Arial" w:hAnsi="Arial" w:cs="Arial"/>
          <w:sz w:val="22"/>
          <w:szCs w:val="22"/>
          <w:lang w:val="en"/>
        </w:rPr>
        <w:t xml:space="preserve"> related delays which is </w:t>
      </w:r>
      <w:r>
        <w:rPr>
          <w:rFonts w:ascii="Arial" w:hAnsi="Arial" w:cs="Arial"/>
          <w:sz w:val="22"/>
          <w:szCs w:val="22"/>
          <w:lang w:val="en"/>
        </w:rPr>
        <w:tab/>
      </w:r>
      <w:r w:rsidRPr="00E168C5">
        <w:rPr>
          <w:rFonts w:ascii="Arial" w:hAnsi="Arial" w:cs="Arial"/>
          <w:sz w:val="22"/>
          <w:szCs w:val="22"/>
          <w:lang w:val="en"/>
        </w:rPr>
        <w:t>likely to impact on your return to work.</w:t>
      </w:r>
      <w:bookmarkEnd w:id="2"/>
    </w:p>
    <w:p w14:paraId="72DABB78" w14:textId="25D8FF42" w:rsidR="00D4524B" w:rsidRDefault="00D4524B" w:rsidP="00D4524B">
      <w:pPr>
        <w:pStyle w:val="NormalWeb"/>
        <w:tabs>
          <w:tab w:val="left" w:pos="709"/>
        </w:tabs>
        <w:ind w:left="709" w:hanging="709"/>
        <w:jc w:val="both"/>
        <w:rPr>
          <w:rFonts w:ascii="Arial" w:hAnsi="Arial" w:cs="Arial"/>
          <w:sz w:val="22"/>
          <w:szCs w:val="22"/>
          <w:lang w:val="en"/>
        </w:rPr>
      </w:pPr>
      <w:r>
        <w:rPr>
          <w:rFonts w:ascii="Arial" w:hAnsi="Arial" w:cs="Arial"/>
          <w:sz w:val="22"/>
          <w:szCs w:val="22"/>
          <w:lang w:val="en"/>
        </w:rPr>
        <w:t>4.1.3</w:t>
      </w:r>
      <w:r>
        <w:rPr>
          <w:rFonts w:ascii="Arial" w:hAnsi="Arial" w:cs="Arial"/>
          <w:sz w:val="22"/>
          <w:szCs w:val="22"/>
          <w:lang w:val="en"/>
        </w:rPr>
        <w:tab/>
      </w:r>
      <w:r w:rsidRPr="005418B5">
        <w:rPr>
          <w:rFonts w:ascii="Arial" w:hAnsi="Arial" w:cs="Arial"/>
          <w:b/>
          <w:bCs/>
          <w:sz w:val="22"/>
          <w:szCs w:val="22"/>
          <w:lang w:val="en"/>
        </w:rPr>
        <w:t xml:space="preserve">You should be aware that any additional absence from work will be </w:t>
      </w:r>
      <w:r w:rsidR="005418B5">
        <w:rPr>
          <w:rFonts w:ascii="Arial" w:hAnsi="Arial" w:cs="Arial"/>
          <w:b/>
          <w:bCs/>
          <w:sz w:val="22"/>
          <w:szCs w:val="22"/>
          <w:lang w:val="en"/>
        </w:rPr>
        <w:t>taken</w:t>
      </w:r>
      <w:r w:rsidRPr="005418B5">
        <w:rPr>
          <w:rFonts w:ascii="Arial" w:hAnsi="Arial" w:cs="Arial"/>
          <w:b/>
          <w:bCs/>
          <w:sz w:val="22"/>
          <w:szCs w:val="22"/>
          <w:lang w:val="en"/>
        </w:rPr>
        <w:t xml:space="preserve"> from your annual leave entitlement (unless in exceptional circumstances – see 1.1.4).</w:t>
      </w:r>
    </w:p>
    <w:p w14:paraId="28427F60" w14:textId="77777777" w:rsidR="000A729D" w:rsidRPr="00E168C5" w:rsidRDefault="000A729D" w:rsidP="00D4524B">
      <w:pPr>
        <w:pStyle w:val="NormalWeb"/>
        <w:tabs>
          <w:tab w:val="left" w:pos="709"/>
        </w:tabs>
        <w:ind w:left="709" w:hanging="709"/>
        <w:jc w:val="both"/>
        <w:rPr>
          <w:rFonts w:ascii="Arial" w:hAnsi="Arial" w:cs="Arial"/>
          <w:sz w:val="22"/>
          <w:szCs w:val="22"/>
          <w:lang w:val="en"/>
        </w:rPr>
      </w:pPr>
    </w:p>
    <w:p w14:paraId="16317FF2" w14:textId="04268B41" w:rsidR="005A7B3F" w:rsidRDefault="005A7B3F" w:rsidP="00C00478">
      <w:pPr>
        <w:pStyle w:val="Heading2"/>
        <w:numPr>
          <w:ilvl w:val="0"/>
          <w:numId w:val="1"/>
        </w:numPr>
        <w:tabs>
          <w:tab w:val="num" w:pos="360"/>
          <w:tab w:val="left" w:pos="709"/>
        </w:tabs>
        <w:spacing w:before="0" w:line="240" w:lineRule="auto"/>
        <w:ind w:left="142" w:hanging="142"/>
        <w:jc w:val="both"/>
        <w:rPr>
          <w:rFonts w:ascii="Arial" w:eastAsiaTheme="minorHAnsi" w:hAnsi="Arial" w:cs="Arial"/>
          <w:b/>
          <w:bCs/>
          <w:color w:val="00B050"/>
          <w:sz w:val="22"/>
          <w:szCs w:val="22"/>
        </w:rPr>
      </w:pPr>
      <w:r w:rsidRPr="004F3227">
        <w:rPr>
          <w:rFonts w:ascii="Arial" w:eastAsiaTheme="minorHAnsi" w:hAnsi="Arial" w:cs="Arial"/>
          <w:b/>
          <w:bCs/>
          <w:color w:val="00B050"/>
          <w:sz w:val="22"/>
          <w:szCs w:val="22"/>
        </w:rPr>
        <w:t>Actions for Line managers:</w:t>
      </w:r>
    </w:p>
    <w:p w14:paraId="55B8E214" w14:textId="77777777" w:rsidR="000E30E9" w:rsidRPr="000E30E9" w:rsidRDefault="000E30E9" w:rsidP="00C00478">
      <w:pPr>
        <w:tabs>
          <w:tab w:val="left" w:pos="709"/>
        </w:tabs>
        <w:spacing w:after="0" w:line="240" w:lineRule="auto"/>
        <w:ind w:left="142" w:hanging="142"/>
        <w:jc w:val="both"/>
      </w:pPr>
    </w:p>
    <w:p w14:paraId="3568A966" w14:textId="49A9ACF9" w:rsidR="008E7D2E" w:rsidRDefault="008E7D2E" w:rsidP="00C00478">
      <w:pPr>
        <w:pStyle w:val="ListParagraph"/>
        <w:numPr>
          <w:ilvl w:val="2"/>
          <w:numId w:val="1"/>
        </w:numPr>
        <w:tabs>
          <w:tab w:val="left" w:pos="709"/>
        </w:tabs>
        <w:ind w:left="142" w:hanging="142"/>
        <w:jc w:val="both"/>
        <w:rPr>
          <w:rFonts w:ascii="Arial" w:hAnsi="Arial" w:cs="Arial"/>
        </w:rPr>
      </w:pPr>
      <w:r>
        <w:rPr>
          <w:rFonts w:ascii="Arial" w:hAnsi="Arial" w:cs="Arial"/>
        </w:rPr>
        <w:t xml:space="preserve">When you are notified that an employee intends to travel abroad you should arrange to </w:t>
      </w:r>
      <w:r w:rsidR="00D4524B">
        <w:rPr>
          <w:rFonts w:ascii="Arial" w:hAnsi="Arial" w:cs="Arial"/>
        </w:rPr>
        <w:tab/>
      </w:r>
      <w:r>
        <w:rPr>
          <w:rFonts w:ascii="Arial" w:hAnsi="Arial" w:cs="Arial"/>
        </w:rPr>
        <w:t xml:space="preserve">meet </w:t>
      </w:r>
      <w:r w:rsidR="000A729D">
        <w:rPr>
          <w:rFonts w:ascii="Arial" w:hAnsi="Arial" w:cs="Arial"/>
        </w:rPr>
        <w:t xml:space="preserve">with </w:t>
      </w:r>
      <w:r>
        <w:rPr>
          <w:rFonts w:ascii="Arial" w:hAnsi="Arial" w:cs="Arial"/>
        </w:rPr>
        <w:t xml:space="preserve">them.  Your discussion is </w:t>
      </w:r>
      <w:r w:rsidRPr="005A7B3F">
        <w:rPr>
          <w:rStyle w:val="cf01"/>
          <w:rFonts w:ascii="Arial" w:hAnsi="Arial" w:cs="Arial"/>
          <w:sz w:val="22"/>
          <w:szCs w:val="22"/>
        </w:rPr>
        <w:t xml:space="preserve">to </w:t>
      </w:r>
      <w:r w:rsidRPr="00D71634">
        <w:rPr>
          <w:rFonts w:ascii="Arial" w:hAnsi="Arial" w:cs="Arial"/>
        </w:rPr>
        <w:t xml:space="preserve">ensure that </w:t>
      </w:r>
      <w:r>
        <w:rPr>
          <w:rFonts w:ascii="Arial" w:hAnsi="Arial" w:cs="Arial"/>
        </w:rPr>
        <w:t>the employee has</w:t>
      </w:r>
      <w:r w:rsidRPr="00D71634">
        <w:rPr>
          <w:rFonts w:ascii="Arial" w:hAnsi="Arial" w:cs="Arial"/>
        </w:rPr>
        <w:t xml:space="preserve"> sufficient annual </w:t>
      </w:r>
      <w:r w:rsidR="000A729D">
        <w:rPr>
          <w:rFonts w:ascii="Arial" w:hAnsi="Arial" w:cs="Arial"/>
        </w:rPr>
        <w:tab/>
      </w:r>
      <w:r w:rsidRPr="00D71634">
        <w:rPr>
          <w:rFonts w:ascii="Arial" w:hAnsi="Arial" w:cs="Arial"/>
        </w:rPr>
        <w:t xml:space="preserve">leave </w:t>
      </w:r>
      <w:r>
        <w:rPr>
          <w:rFonts w:ascii="Arial" w:hAnsi="Arial" w:cs="Arial"/>
        </w:rPr>
        <w:t>should</w:t>
      </w:r>
      <w:r w:rsidRPr="00D71634">
        <w:rPr>
          <w:rFonts w:ascii="Arial" w:hAnsi="Arial" w:cs="Arial"/>
        </w:rPr>
        <w:t xml:space="preserve"> </w:t>
      </w:r>
      <w:r>
        <w:rPr>
          <w:rFonts w:ascii="Arial" w:hAnsi="Arial" w:cs="Arial"/>
        </w:rPr>
        <w:t>they be</w:t>
      </w:r>
      <w:r w:rsidRPr="00D71634">
        <w:rPr>
          <w:rFonts w:ascii="Arial" w:hAnsi="Arial" w:cs="Arial"/>
        </w:rPr>
        <w:t xml:space="preserve"> unable to return from abroad when expected due to Covid19 travel </w:t>
      </w:r>
      <w:r w:rsidR="00D4524B">
        <w:rPr>
          <w:rFonts w:ascii="Arial" w:hAnsi="Arial" w:cs="Arial"/>
        </w:rPr>
        <w:tab/>
      </w:r>
      <w:r w:rsidRPr="00D71634">
        <w:rPr>
          <w:rFonts w:ascii="Arial" w:hAnsi="Arial" w:cs="Arial"/>
        </w:rPr>
        <w:t xml:space="preserve">restrictions or </w:t>
      </w:r>
      <w:r w:rsidR="00D4524B">
        <w:rPr>
          <w:rFonts w:ascii="Arial" w:hAnsi="Arial" w:cs="Arial"/>
        </w:rPr>
        <w:t xml:space="preserve">be unable to </w:t>
      </w:r>
      <w:r w:rsidRPr="00D71634">
        <w:rPr>
          <w:rFonts w:ascii="Arial" w:hAnsi="Arial" w:cs="Arial"/>
        </w:rPr>
        <w:t xml:space="preserve">return to work due to quarantine arrangements.  </w:t>
      </w:r>
      <w:r>
        <w:rPr>
          <w:rFonts w:ascii="Arial" w:hAnsi="Arial" w:cs="Arial"/>
        </w:rPr>
        <w:t xml:space="preserve">You should </w:t>
      </w:r>
      <w:r w:rsidR="00D4524B">
        <w:rPr>
          <w:rFonts w:ascii="Arial" w:hAnsi="Arial" w:cs="Arial"/>
        </w:rPr>
        <w:tab/>
      </w:r>
      <w:r>
        <w:rPr>
          <w:rFonts w:ascii="Arial" w:hAnsi="Arial" w:cs="Arial"/>
        </w:rPr>
        <w:t xml:space="preserve">inform them that </w:t>
      </w:r>
      <w:r w:rsidRPr="00D71634">
        <w:rPr>
          <w:rFonts w:ascii="Arial" w:hAnsi="Arial" w:cs="Arial"/>
        </w:rPr>
        <w:t>any additional absence</w:t>
      </w:r>
      <w:r w:rsidR="000A05B8">
        <w:rPr>
          <w:rFonts w:ascii="Arial" w:hAnsi="Arial" w:cs="Arial"/>
        </w:rPr>
        <w:t xml:space="preserve"> </w:t>
      </w:r>
      <w:r w:rsidR="000A05B8">
        <w:rPr>
          <w:rFonts w:ascii="Arial" w:hAnsi="Arial" w:cs="Arial"/>
          <w:lang w:val="en"/>
        </w:rPr>
        <w:t xml:space="preserve">(including the period for </w:t>
      </w:r>
      <w:r w:rsidR="000A05B8" w:rsidRPr="008274A4">
        <w:rPr>
          <w:rFonts w:ascii="Arial" w:hAnsi="Arial" w:cs="Arial"/>
          <w:lang w:val="en"/>
        </w:rPr>
        <w:t>quarantine</w:t>
      </w:r>
      <w:r w:rsidR="000A05B8">
        <w:rPr>
          <w:rFonts w:ascii="Arial" w:hAnsi="Arial" w:cs="Arial"/>
          <w:lang w:val="en"/>
        </w:rPr>
        <w:t>)</w:t>
      </w:r>
      <w:r w:rsidRPr="00D71634">
        <w:rPr>
          <w:rFonts w:ascii="Arial" w:hAnsi="Arial" w:cs="Arial"/>
        </w:rPr>
        <w:t xml:space="preserve"> from work </w:t>
      </w:r>
      <w:r w:rsidR="000A05B8">
        <w:rPr>
          <w:rFonts w:ascii="Arial" w:hAnsi="Arial" w:cs="Arial"/>
        </w:rPr>
        <w:br/>
        <w:t xml:space="preserve">          </w:t>
      </w:r>
      <w:r w:rsidR="00D4524B">
        <w:rPr>
          <w:rFonts w:ascii="Arial" w:hAnsi="Arial" w:cs="Arial"/>
        </w:rPr>
        <w:t>will be utilised fro</w:t>
      </w:r>
      <w:r w:rsidRPr="00D71634">
        <w:rPr>
          <w:rFonts w:ascii="Arial" w:hAnsi="Arial" w:cs="Arial"/>
        </w:rPr>
        <w:t xml:space="preserve">m </w:t>
      </w:r>
      <w:r>
        <w:rPr>
          <w:rFonts w:ascii="Arial" w:hAnsi="Arial" w:cs="Arial"/>
        </w:rPr>
        <w:t>their</w:t>
      </w:r>
      <w:r w:rsidRPr="00D71634">
        <w:rPr>
          <w:rFonts w:ascii="Arial" w:hAnsi="Arial" w:cs="Arial"/>
        </w:rPr>
        <w:t xml:space="preserve"> annual</w:t>
      </w:r>
      <w:r w:rsidR="000A05B8">
        <w:rPr>
          <w:rFonts w:ascii="Arial" w:hAnsi="Arial" w:cs="Arial"/>
        </w:rPr>
        <w:t xml:space="preserve"> </w:t>
      </w:r>
      <w:r w:rsidRPr="00D71634">
        <w:rPr>
          <w:rFonts w:ascii="Arial" w:hAnsi="Arial" w:cs="Arial"/>
        </w:rPr>
        <w:t>leave entitlement, unless in exceptional</w:t>
      </w:r>
      <w:r w:rsidR="000A05B8">
        <w:rPr>
          <w:rFonts w:ascii="Arial" w:hAnsi="Arial" w:cs="Arial"/>
        </w:rPr>
        <w:t xml:space="preserve"> </w:t>
      </w:r>
      <w:r w:rsidR="000A05B8">
        <w:rPr>
          <w:rFonts w:ascii="Arial" w:hAnsi="Arial" w:cs="Arial"/>
        </w:rPr>
        <w:br/>
        <w:t xml:space="preserve">         c</w:t>
      </w:r>
      <w:r w:rsidRPr="00D71634">
        <w:rPr>
          <w:rFonts w:ascii="Arial" w:hAnsi="Arial" w:cs="Arial"/>
        </w:rPr>
        <w:t>ircumstances</w:t>
      </w:r>
      <w:r>
        <w:rPr>
          <w:rFonts w:ascii="Arial" w:hAnsi="Arial" w:cs="Arial"/>
        </w:rPr>
        <w:t>.</w:t>
      </w:r>
      <w:r w:rsidR="000A729D">
        <w:rPr>
          <w:rFonts w:ascii="Arial" w:hAnsi="Arial" w:cs="Arial"/>
        </w:rPr>
        <w:t xml:space="preserve"> See 1.1.4</w:t>
      </w:r>
    </w:p>
    <w:p w14:paraId="0451C8F5" w14:textId="1EF98FF0" w:rsidR="00D4524B" w:rsidRDefault="00D4524B" w:rsidP="000A0B20">
      <w:pPr>
        <w:pStyle w:val="ListParagraph"/>
        <w:tabs>
          <w:tab w:val="left" w:pos="709"/>
        </w:tabs>
        <w:ind w:left="142"/>
        <w:jc w:val="both"/>
        <w:rPr>
          <w:rFonts w:ascii="Arial" w:hAnsi="Arial" w:cs="Arial"/>
        </w:rPr>
      </w:pPr>
    </w:p>
    <w:p w14:paraId="671399C4" w14:textId="21F3E47F" w:rsidR="000A0B20" w:rsidRPr="000A729D" w:rsidRDefault="000A0B20" w:rsidP="000A0B20">
      <w:pPr>
        <w:pStyle w:val="ListParagraph"/>
        <w:tabs>
          <w:tab w:val="left" w:pos="709"/>
        </w:tabs>
        <w:ind w:left="142" w:hanging="142"/>
        <w:jc w:val="both"/>
        <w:rPr>
          <w:rFonts w:ascii="Arial" w:hAnsi="Arial" w:cs="Arial"/>
        </w:rPr>
      </w:pPr>
      <w:r>
        <w:rPr>
          <w:rFonts w:ascii="Arial" w:hAnsi="Arial" w:cs="Arial"/>
        </w:rPr>
        <w:t>5.1.2</w:t>
      </w:r>
      <w:r>
        <w:rPr>
          <w:rFonts w:ascii="Arial" w:hAnsi="Arial" w:cs="Arial"/>
        </w:rPr>
        <w:tab/>
        <w:t xml:space="preserve">The Trust recognises </w:t>
      </w:r>
      <w:r w:rsidRPr="00E168C5">
        <w:rPr>
          <w:rFonts w:ascii="Arial" w:hAnsi="Arial" w:cs="Arial"/>
        </w:rPr>
        <w:t xml:space="preserve">that some staff </w:t>
      </w:r>
      <w:r>
        <w:rPr>
          <w:rFonts w:ascii="Arial" w:hAnsi="Arial" w:cs="Arial"/>
        </w:rPr>
        <w:t>may</w:t>
      </w:r>
      <w:r w:rsidRPr="00E168C5">
        <w:rPr>
          <w:rFonts w:ascii="Arial" w:hAnsi="Arial" w:cs="Arial"/>
        </w:rPr>
        <w:t xml:space="preserve"> need to travel abroad for reasons other than </w:t>
      </w:r>
      <w:r>
        <w:rPr>
          <w:rFonts w:ascii="Arial" w:hAnsi="Arial" w:cs="Arial"/>
        </w:rPr>
        <w:tab/>
      </w:r>
      <w:r w:rsidRPr="00E168C5">
        <w:rPr>
          <w:rFonts w:ascii="Arial" w:hAnsi="Arial" w:cs="Arial"/>
        </w:rPr>
        <w:t>holidays</w:t>
      </w:r>
      <w:r>
        <w:rPr>
          <w:rFonts w:ascii="Arial" w:hAnsi="Arial" w:cs="Arial"/>
        </w:rPr>
        <w:t>, e.g.</w:t>
      </w:r>
      <w:r w:rsidRPr="00E168C5">
        <w:rPr>
          <w:rFonts w:ascii="Arial" w:hAnsi="Arial" w:cs="Arial"/>
        </w:rPr>
        <w:t>,</w:t>
      </w:r>
      <w:r>
        <w:rPr>
          <w:rFonts w:ascii="Arial" w:hAnsi="Arial" w:cs="Arial"/>
        </w:rPr>
        <w:t xml:space="preserve"> </w:t>
      </w:r>
      <w:r w:rsidRPr="00E168C5">
        <w:rPr>
          <w:rFonts w:ascii="Arial" w:hAnsi="Arial" w:cs="Arial"/>
        </w:rPr>
        <w:t>to attend</w:t>
      </w:r>
      <w:r w:rsidR="000A729D">
        <w:rPr>
          <w:rFonts w:ascii="Arial" w:hAnsi="Arial" w:cs="Arial"/>
        </w:rPr>
        <w:t xml:space="preserve"> </w:t>
      </w:r>
      <w:r w:rsidRPr="00E168C5">
        <w:rPr>
          <w:rFonts w:ascii="Arial" w:hAnsi="Arial" w:cs="Arial"/>
        </w:rPr>
        <w:t>family emergencies</w:t>
      </w:r>
      <w:r>
        <w:rPr>
          <w:rFonts w:ascii="Arial" w:hAnsi="Arial" w:cs="Arial"/>
        </w:rPr>
        <w:t>,</w:t>
      </w:r>
      <w:r w:rsidRPr="00E168C5">
        <w:rPr>
          <w:rFonts w:ascii="Arial" w:hAnsi="Arial" w:cs="Arial"/>
        </w:rPr>
        <w:t xml:space="preserve"> </w:t>
      </w:r>
      <w:r w:rsidR="000A729D" w:rsidRPr="00E168C5">
        <w:rPr>
          <w:rFonts w:ascii="Arial" w:hAnsi="Arial" w:cs="Arial"/>
        </w:rPr>
        <w:t>funerals,</w:t>
      </w:r>
      <w:r w:rsidR="000A729D">
        <w:rPr>
          <w:rFonts w:ascii="Arial" w:hAnsi="Arial" w:cs="Arial"/>
        </w:rPr>
        <w:t xml:space="preserve"> or other exceptional </w:t>
      </w:r>
      <w:r w:rsidR="000A729D">
        <w:rPr>
          <w:rFonts w:ascii="Arial" w:hAnsi="Arial" w:cs="Arial"/>
        </w:rPr>
        <w:tab/>
        <w:t>circumstances</w:t>
      </w:r>
      <w:r w:rsidRPr="00E168C5">
        <w:rPr>
          <w:rFonts w:ascii="Arial" w:hAnsi="Arial" w:cs="Arial"/>
        </w:rPr>
        <w:t xml:space="preserve">. </w:t>
      </w:r>
      <w:r>
        <w:rPr>
          <w:rFonts w:ascii="Arial" w:hAnsi="Arial" w:cs="Arial"/>
        </w:rPr>
        <w:t xml:space="preserve"> </w:t>
      </w:r>
      <w:r w:rsidR="000A729D" w:rsidRPr="000A729D">
        <w:rPr>
          <w:rFonts w:ascii="Arial" w:hAnsi="Arial" w:cs="Arial"/>
        </w:rPr>
        <w:t>If</w:t>
      </w:r>
      <w:r w:rsidRPr="000A729D">
        <w:rPr>
          <w:rFonts w:ascii="Arial" w:hAnsi="Arial" w:cs="Arial"/>
        </w:rPr>
        <w:t xml:space="preserve"> you are informed that the purpose of travel abroad is for a </w:t>
      </w:r>
      <w:r w:rsidR="000A729D" w:rsidRPr="000A729D">
        <w:rPr>
          <w:rFonts w:ascii="Arial" w:hAnsi="Arial" w:cs="Arial"/>
        </w:rPr>
        <w:tab/>
      </w:r>
      <w:r w:rsidRPr="000A729D">
        <w:rPr>
          <w:rFonts w:ascii="Arial" w:hAnsi="Arial" w:cs="Arial"/>
        </w:rPr>
        <w:t>reason other than a holiday you should contact Operational HR for further advice.</w:t>
      </w:r>
    </w:p>
    <w:p w14:paraId="0F423EC0" w14:textId="7775E211" w:rsidR="000A0B20" w:rsidRDefault="000A0B20" w:rsidP="000A0B20">
      <w:pPr>
        <w:pStyle w:val="ListParagraph"/>
        <w:tabs>
          <w:tab w:val="left" w:pos="709"/>
        </w:tabs>
        <w:ind w:left="142" w:hanging="142"/>
        <w:jc w:val="both"/>
        <w:rPr>
          <w:rFonts w:ascii="Arial" w:hAnsi="Arial" w:cs="Arial"/>
        </w:rPr>
      </w:pPr>
    </w:p>
    <w:p w14:paraId="006E9633" w14:textId="36543042" w:rsidR="000A0B20" w:rsidRPr="00D71634" w:rsidRDefault="000A0B20" w:rsidP="000A0B20">
      <w:pPr>
        <w:pStyle w:val="ListParagraph"/>
        <w:tabs>
          <w:tab w:val="left" w:pos="709"/>
        </w:tabs>
        <w:ind w:left="142" w:hanging="142"/>
        <w:jc w:val="both"/>
        <w:rPr>
          <w:rFonts w:ascii="Arial" w:hAnsi="Arial" w:cs="Arial"/>
        </w:rPr>
      </w:pPr>
      <w:r>
        <w:rPr>
          <w:rFonts w:ascii="Arial" w:hAnsi="Arial" w:cs="Arial"/>
        </w:rPr>
        <w:t>5.1.3</w:t>
      </w:r>
      <w:r>
        <w:rPr>
          <w:rFonts w:ascii="Arial" w:hAnsi="Arial" w:cs="Arial"/>
        </w:rPr>
        <w:tab/>
        <w:t xml:space="preserve">Following a discussion with the employee and all appropriate checks, </w:t>
      </w:r>
      <w:r w:rsidR="00CD4641">
        <w:rPr>
          <w:rFonts w:ascii="Arial" w:hAnsi="Arial" w:cs="Arial"/>
        </w:rPr>
        <w:t xml:space="preserve">where appropriate </w:t>
      </w:r>
      <w:r w:rsidR="00CD4641">
        <w:rPr>
          <w:rFonts w:ascii="Arial" w:hAnsi="Arial" w:cs="Arial"/>
        </w:rPr>
        <w:tab/>
      </w:r>
      <w:r>
        <w:rPr>
          <w:rFonts w:ascii="Arial" w:hAnsi="Arial" w:cs="Arial"/>
        </w:rPr>
        <w:t>authorise</w:t>
      </w:r>
      <w:r w:rsidR="00CD4641">
        <w:rPr>
          <w:rFonts w:ascii="Arial" w:hAnsi="Arial" w:cs="Arial"/>
        </w:rPr>
        <w:t xml:space="preserve"> / decline</w:t>
      </w:r>
      <w:r>
        <w:rPr>
          <w:rFonts w:ascii="Arial" w:hAnsi="Arial" w:cs="Arial"/>
        </w:rPr>
        <w:t xml:space="preserve"> annual leave </w:t>
      </w:r>
      <w:r w:rsidR="00CD4641">
        <w:rPr>
          <w:rFonts w:ascii="Arial" w:hAnsi="Arial" w:cs="Arial"/>
        </w:rPr>
        <w:t xml:space="preserve">and </w:t>
      </w:r>
      <w:r>
        <w:rPr>
          <w:rFonts w:ascii="Arial" w:hAnsi="Arial" w:cs="Arial"/>
        </w:rPr>
        <w:t>update GRS accordingly.</w:t>
      </w:r>
    </w:p>
    <w:p w14:paraId="2A454CE9" w14:textId="50C29E5D" w:rsidR="008717D6" w:rsidRDefault="000A05B8" w:rsidP="000A0B20">
      <w:pPr>
        <w:pStyle w:val="NormalWeb"/>
        <w:shd w:val="clear" w:color="auto" w:fill="FFFFFF"/>
        <w:tabs>
          <w:tab w:val="left" w:pos="709"/>
        </w:tabs>
        <w:jc w:val="both"/>
        <w:rPr>
          <w:rFonts w:ascii="Arial" w:hAnsi="Arial" w:cs="Arial"/>
          <w:sz w:val="22"/>
          <w:szCs w:val="22"/>
        </w:rPr>
      </w:pPr>
      <w:r w:rsidRPr="000A05B8">
        <w:rPr>
          <w:rFonts w:ascii="Arial" w:hAnsi="Arial" w:cs="Arial"/>
          <w:sz w:val="22"/>
          <w:szCs w:val="22"/>
        </w:rPr>
        <w:t xml:space="preserve">The Trust continues to strongly advise employees not to travel </w:t>
      </w:r>
      <w:r>
        <w:rPr>
          <w:rFonts w:ascii="Arial" w:hAnsi="Arial" w:cs="Arial"/>
          <w:sz w:val="22"/>
          <w:szCs w:val="22"/>
        </w:rPr>
        <w:t xml:space="preserve">abroad </w:t>
      </w:r>
      <w:r w:rsidRPr="000A05B8">
        <w:rPr>
          <w:rFonts w:ascii="Arial" w:hAnsi="Arial" w:cs="Arial"/>
          <w:sz w:val="22"/>
          <w:szCs w:val="22"/>
        </w:rPr>
        <w:t>against the FCDO advice.</w:t>
      </w:r>
      <w:r w:rsidRPr="000A05B8">
        <w:rPr>
          <w:rFonts w:ascii="Arial" w:hAnsi="Arial" w:cs="Arial"/>
          <w:b/>
          <w:bCs/>
          <w:sz w:val="22"/>
          <w:szCs w:val="22"/>
        </w:rPr>
        <w:t xml:space="preserve"> </w:t>
      </w:r>
      <w:r>
        <w:rPr>
          <w:rFonts w:ascii="Arial" w:hAnsi="Arial" w:cs="Arial"/>
          <w:b/>
          <w:bCs/>
          <w:sz w:val="22"/>
          <w:szCs w:val="22"/>
        </w:rPr>
        <w:t>E</w:t>
      </w:r>
      <w:r w:rsidRPr="00880B73">
        <w:rPr>
          <w:rFonts w:ascii="Arial" w:hAnsi="Arial" w:cs="Arial"/>
          <w:b/>
          <w:bCs/>
          <w:sz w:val="22"/>
          <w:szCs w:val="22"/>
        </w:rPr>
        <w:t xml:space="preserve">mployees are reminded that any overseas travel undertaken </w:t>
      </w:r>
      <w:r w:rsidRPr="00880B73">
        <w:rPr>
          <w:rFonts w:ascii="Arial" w:hAnsi="Arial" w:cs="Arial"/>
          <w:b/>
          <w:bCs/>
        </w:rPr>
        <w:t>during</w:t>
      </w:r>
      <w:r>
        <w:rPr>
          <w:rFonts w:ascii="Arial" w:hAnsi="Arial" w:cs="Arial"/>
          <w:b/>
          <w:bCs/>
        </w:rPr>
        <w:t xml:space="preserve"> the</w:t>
      </w:r>
      <w:r w:rsidRPr="00880B73">
        <w:rPr>
          <w:rFonts w:ascii="Arial" w:hAnsi="Arial" w:cs="Arial"/>
          <w:b/>
          <w:bCs/>
        </w:rPr>
        <w:t xml:space="preserve"> Covid19 pandemic </w:t>
      </w:r>
      <w:r w:rsidRPr="00880B73">
        <w:rPr>
          <w:rFonts w:ascii="Arial" w:hAnsi="Arial" w:cs="Arial"/>
          <w:b/>
          <w:bCs/>
          <w:sz w:val="22"/>
          <w:szCs w:val="22"/>
        </w:rPr>
        <w:t xml:space="preserve">is </w:t>
      </w:r>
      <w:r w:rsidRPr="00880B73">
        <w:rPr>
          <w:rFonts w:ascii="Arial" w:hAnsi="Arial" w:cs="Arial"/>
          <w:b/>
          <w:bCs/>
          <w:sz w:val="22"/>
          <w:szCs w:val="22"/>
          <w:u w:val="single"/>
        </w:rPr>
        <w:t>at their own risk</w:t>
      </w:r>
      <w:r w:rsidRPr="00880B73">
        <w:rPr>
          <w:rFonts w:ascii="Arial" w:hAnsi="Arial" w:cs="Arial"/>
          <w:b/>
          <w:bCs/>
          <w:sz w:val="22"/>
          <w:szCs w:val="22"/>
        </w:rPr>
        <w:t>.</w:t>
      </w:r>
    </w:p>
    <w:p w14:paraId="22A22FE8" w14:textId="74E903D7" w:rsidR="005A7B3F" w:rsidRDefault="005A7B3F" w:rsidP="000A0B20">
      <w:pPr>
        <w:pStyle w:val="NormalWeb"/>
        <w:shd w:val="clear" w:color="auto" w:fill="FFFFFF"/>
        <w:tabs>
          <w:tab w:val="left" w:pos="709"/>
        </w:tabs>
        <w:jc w:val="both"/>
        <w:rPr>
          <w:rStyle w:val="Hyperlink"/>
          <w:rFonts w:ascii="Arial" w:eastAsiaTheme="majorEastAsia" w:hAnsi="Arial" w:cs="Arial"/>
          <w:color w:val="4382BA"/>
          <w:sz w:val="22"/>
          <w:szCs w:val="22"/>
          <w:bdr w:val="none" w:sz="0" w:space="0" w:color="auto" w:frame="1"/>
        </w:rPr>
      </w:pPr>
      <w:r w:rsidRPr="00E168C5">
        <w:rPr>
          <w:rFonts w:ascii="Arial" w:hAnsi="Arial" w:cs="Arial"/>
          <w:sz w:val="22"/>
          <w:szCs w:val="22"/>
        </w:rPr>
        <w:t>Additional information on travel can be found at</w:t>
      </w:r>
      <w:r w:rsidRPr="00E168C5">
        <w:rPr>
          <w:rFonts w:ascii="Arial" w:hAnsi="Arial" w:cs="Arial"/>
          <w:color w:val="676D6D"/>
          <w:sz w:val="22"/>
          <w:szCs w:val="22"/>
        </w:rPr>
        <w:t> </w:t>
      </w:r>
      <w:hyperlink r:id="rId17" w:anchor="future-travel-abroad" w:tgtFrame="_blank" w:history="1">
        <w:r w:rsidRPr="00E168C5">
          <w:rPr>
            <w:rStyle w:val="Hyperlink"/>
            <w:rFonts w:ascii="Arial" w:eastAsiaTheme="majorEastAsia" w:hAnsi="Arial" w:cs="Arial"/>
            <w:color w:val="4382BA"/>
            <w:sz w:val="22"/>
            <w:szCs w:val="22"/>
            <w:bdr w:val="none" w:sz="0" w:space="0" w:color="auto" w:frame="1"/>
          </w:rPr>
          <w:t>Gov.uk guidance for British people travelling overseas during the COVID-19 pandemic</w:t>
        </w:r>
      </w:hyperlink>
    </w:p>
    <w:p w14:paraId="4314AD73" w14:textId="77777777" w:rsidR="005A7B3F" w:rsidRDefault="005A7B3F" w:rsidP="00C00478">
      <w:pPr>
        <w:pStyle w:val="NormalWeb"/>
        <w:shd w:val="clear" w:color="auto" w:fill="FFFFFF"/>
        <w:tabs>
          <w:tab w:val="left" w:pos="709"/>
        </w:tabs>
        <w:ind w:left="142" w:hanging="142"/>
        <w:jc w:val="both"/>
        <w:rPr>
          <w:rStyle w:val="Hyperlink"/>
          <w:rFonts w:ascii="Arial" w:eastAsiaTheme="majorEastAsia" w:hAnsi="Arial" w:cs="Arial"/>
          <w:color w:val="4382BA"/>
          <w:sz w:val="22"/>
          <w:szCs w:val="22"/>
          <w:bdr w:val="none" w:sz="0" w:space="0" w:color="auto" w:frame="1"/>
        </w:rPr>
      </w:pPr>
    </w:p>
    <w:p w14:paraId="0B4EEA46" w14:textId="77777777" w:rsidR="005A7B3F" w:rsidRPr="00880B73" w:rsidRDefault="005A7B3F" w:rsidP="00C00478">
      <w:pPr>
        <w:pStyle w:val="NormalWeb"/>
        <w:shd w:val="clear" w:color="auto" w:fill="FFFFFF"/>
        <w:tabs>
          <w:tab w:val="left" w:pos="709"/>
        </w:tabs>
        <w:ind w:left="142" w:hanging="142"/>
        <w:jc w:val="both"/>
        <w:rPr>
          <w:rFonts w:ascii="Arial" w:hAnsi="Arial" w:cs="Arial"/>
          <w:b/>
          <w:bCs/>
        </w:rPr>
      </w:pPr>
    </w:p>
    <w:p w14:paraId="7F585AEB" w14:textId="31A915AA" w:rsidR="005A7B3F" w:rsidRDefault="005A7B3F" w:rsidP="00C00478">
      <w:pPr>
        <w:tabs>
          <w:tab w:val="left" w:pos="709"/>
        </w:tabs>
        <w:jc w:val="both"/>
      </w:pPr>
    </w:p>
    <w:p w14:paraId="3EB0FA38" w14:textId="267BF98E" w:rsidR="00295B2A" w:rsidRPr="00295B2A" w:rsidRDefault="00295B2A" w:rsidP="00C00478">
      <w:pPr>
        <w:tabs>
          <w:tab w:val="left" w:pos="709"/>
        </w:tabs>
      </w:pPr>
    </w:p>
    <w:p w14:paraId="7D2193CD" w14:textId="0C3009CD" w:rsidR="00295B2A" w:rsidRPr="00295B2A" w:rsidRDefault="00295B2A" w:rsidP="00C00478">
      <w:pPr>
        <w:tabs>
          <w:tab w:val="left" w:pos="709"/>
        </w:tabs>
      </w:pPr>
    </w:p>
    <w:p w14:paraId="29F4A75C" w14:textId="29C53C81" w:rsidR="00295B2A" w:rsidRPr="00295B2A" w:rsidRDefault="00295B2A" w:rsidP="00C00478">
      <w:pPr>
        <w:tabs>
          <w:tab w:val="left" w:pos="709"/>
        </w:tabs>
      </w:pPr>
    </w:p>
    <w:p w14:paraId="0EAEF0AA" w14:textId="68536E64" w:rsidR="00295B2A" w:rsidRPr="00295B2A" w:rsidRDefault="00295B2A" w:rsidP="00C00478">
      <w:pPr>
        <w:tabs>
          <w:tab w:val="left" w:pos="709"/>
        </w:tabs>
      </w:pPr>
    </w:p>
    <w:p w14:paraId="63BEDADA" w14:textId="2BDEC5F2" w:rsidR="00295B2A" w:rsidRPr="00295B2A" w:rsidRDefault="00295B2A" w:rsidP="00C00478">
      <w:pPr>
        <w:tabs>
          <w:tab w:val="left" w:pos="709"/>
        </w:tabs>
      </w:pPr>
    </w:p>
    <w:p w14:paraId="1C5CAC35" w14:textId="2A47382F" w:rsidR="00295B2A" w:rsidRDefault="00295B2A" w:rsidP="00C00478">
      <w:pPr>
        <w:tabs>
          <w:tab w:val="left" w:pos="709"/>
        </w:tabs>
      </w:pPr>
    </w:p>
    <w:p w14:paraId="09432F21" w14:textId="7173C679" w:rsidR="00295B2A" w:rsidRPr="00295B2A" w:rsidRDefault="00295B2A" w:rsidP="00C00478">
      <w:pPr>
        <w:tabs>
          <w:tab w:val="left" w:pos="709"/>
          <w:tab w:val="left" w:pos="5311"/>
        </w:tabs>
      </w:pPr>
      <w:r>
        <w:tab/>
      </w:r>
    </w:p>
    <w:sectPr w:rsidR="00295B2A" w:rsidRPr="00295B2A" w:rsidSect="000E30E9">
      <w:footerReference w:type="default" r:id="rId18"/>
      <w:pgSz w:w="11906" w:h="16838"/>
      <w:pgMar w:top="709" w:right="1274" w:bottom="851" w:left="1418"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2022C" w14:textId="77777777" w:rsidR="00974E0F" w:rsidRDefault="00974E0F" w:rsidP="000E30E9">
      <w:pPr>
        <w:spacing w:after="0" w:line="240" w:lineRule="auto"/>
      </w:pPr>
      <w:r>
        <w:separator/>
      </w:r>
    </w:p>
  </w:endnote>
  <w:endnote w:type="continuationSeparator" w:id="0">
    <w:p w14:paraId="21886879" w14:textId="77777777" w:rsidR="00974E0F" w:rsidRDefault="00974E0F" w:rsidP="000E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A648" w14:textId="099B94B8" w:rsidR="00260345" w:rsidRDefault="000E30E9">
    <w:pPr>
      <w:pStyle w:val="Footer"/>
    </w:pPr>
    <w:r>
      <w:t xml:space="preserve">Action Card for </w:t>
    </w:r>
    <w:r w:rsidR="0057098A">
      <w:t xml:space="preserve">Overseas Travel </w:t>
    </w:r>
    <w:r w:rsidR="00295B2A">
      <w:t xml:space="preserve">Guidance </w:t>
    </w:r>
    <w:proofErr w:type="gramStart"/>
    <w:r w:rsidR="00295B2A">
      <w:t xml:space="preserve">Final </w:t>
    </w:r>
    <w:r>
      <w:t xml:space="preserve"> –</w:t>
    </w:r>
    <w:proofErr w:type="gramEnd"/>
    <w:r>
      <w:t xml:space="preserve"> </w:t>
    </w:r>
    <w:r w:rsidR="005418B5">
      <w:t>21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2DE6" w14:textId="77777777" w:rsidR="00974E0F" w:rsidRDefault="00974E0F" w:rsidP="000E30E9">
      <w:pPr>
        <w:spacing w:after="0" w:line="240" w:lineRule="auto"/>
      </w:pPr>
      <w:r>
        <w:separator/>
      </w:r>
    </w:p>
  </w:footnote>
  <w:footnote w:type="continuationSeparator" w:id="0">
    <w:p w14:paraId="321970FD" w14:textId="77777777" w:rsidR="00974E0F" w:rsidRDefault="00974E0F" w:rsidP="000E3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DAF"/>
    <w:multiLevelType w:val="multilevel"/>
    <w:tmpl w:val="9EBABB22"/>
    <w:lvl w:ilvl="0">
      <w:start w:val="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4C3AD5"/>
    <w:multiLevelType w:val="hybridMultilevel"/>
    <w:tmpl w:val="8270733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512C5C4D"/>
    <w:multiLevelType w:val="multilevel"/>
    <w:tmpl w:val="BD0E76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E634AD6"/>
    <w:multiLevelType w:val="multilevel"/>
    <w:tmpl w:val="CCD00572"/>
    <w:lvl w:ilvl="0">
      <w:start w:val="1"/>
      <w:numFmt w:val="decimal"/>
      <w:lvlText w:val="%1."/>
      <w:lvlJc w:val="left"/>
      <w:pPr>
        <w:ind w:left="360" w:hanging="360"/>
      </w:pPr>
      <w:rPr>
        <w:rFonts w:hint="default"/>
        <w:b/>
        <w:bCs/>
      </w:rPr>
    </w:lvl>
    <w:lvl w:ilvl="1">
      <w:start w:val="1"/>
      <w:numFmt w:val="decimal"/>
      <w:isLgl/>
      <w:lvlText w:val="%1.%2"/>
      <w:lvlJc w:val="left"/>
      <w:pPr>
        <w:ind w:left="20" w:hanging="380"/>
      </w:pPr>
      <w:rPr>
        <w:rFonts w:hint="default"/>
        <w:b w:val="0"/>
        <w:bCs w:val="0"/>
      </w:rPr>
    </w:lvl>
    <w:lvl w:ilvl="2">
      <w:start w:val="1"/>
      <w:numFmt w:val="decimal"/>
      <w:isLgl/>
      <w:lvlText w:val="%1.%2.%3"/>
      <w:lvlJc w:val="left"/>
      <w:pPr>
        <w:ind w:left="720" w:hanging="720"/>
      </w:pPr>
      <w:rPr>
        <w:rFonts w:hint="default"/>
        <w:b w:val="0"/>
        <w:bCs w:val="0"/>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3F"/>
    <w:rsid w:val="000A05B8"/>
    <w:rsid w:val="000A0B20"/>
    <w:rsid w:val="000A729D"/>
    <w:rsid w:val="000E30E9"/>
    <w:rsid w:val="00295B2A"/>
    <w:rsid w:val="0031288A"/>
    <w:rsid w:val="003A7958"/>
    <w:rsid w:val="004F0A36"/>
    <w:rsid w:val="005418B5"/>
    <w:rsid w:val="0057098A"/>
    <w:rsid w:val="005A7B3F"/>
    <w:rsid w:val="007324D7"/>
    <w:rsid w:val="007E6EF1"/>
    <w:rsid w:val="008274A4"/>
    <w:rsid w:val="008357C7"/>
    <w:rsid w:val="00857AA3"/>
    <w:rsid w:val="008717D6"/>
    <w:rsid w:val="008C4478"/>
    <w:rsid w:val="008E7D2E"/>
    <w:rsid w:val="009541A0"/>
    <w:rsid w:val="00974E0F"/>
    <w:rsid w:val="00A70B7F"/>
    <w:rsid w:val="00B57A1C"/>
    <w:rsid w:val="00BC387F"/>
    <w:rsid w:val="00BF5298"/>
    <w:rsid w:val="00C00478"/>
    <w:rsid w:val="00CD4641"/>
    <w:rsid w:val="00D10A1E"/>
    <w:rsid w:val="00D442DE"/>
    <w:rsid w:val="00D4524B"/>
    <w:rsid w:val="00D52AC8"/>
    <w:rsid w:val="00D55A70"/>
    <w:rsid w:val="00D71634"/>
    <w:rsid w:val="00DD51C7"/>
    <w:rsid w:val="00F013AA"/>
    <w:rsid w:val="00F832EE"/>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390C5"/>
  <w15:chartTrackingRefBased/>
  <w15:docId w15:val="{06EB2B57-5175-479E-9ACD-BE3BD1DF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3F"/>
    <w:pPr>
      <w:spacing w:after="200" w:line="276" w:lineRule="auto"/>
    </w:pPr>
  </w:style>
  <w:style w:type="paragraph" w:styleId="Heading2">
    <w:name w:val="heading 2"/>
    <w:basedOn w:val="Normal"/>
    <w:next w:val="Normal"/>
    <w:link w:val="Heading2Char"/>
    <w:uiPriority w:val="9"/>
    <w:unhideWhenUsed/>
    <w:qFormat/>
    <w:rsid w:val="005A7B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B3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A7B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7B3F"/>
    <w:rPr>
      <w:color w:val="0000FF"/>
      <w:u w:val="single"/>
    </w:rPr>
  </w:style>
  <w:style w:type="paragraph" w:styleId="ListParagraph">
    <w:name w:val="List Paragraph"/>
    <w:basedOn w:val="Normal"/>
    <w:uiPriority w:val="34"/>
    <w:qFormat/>
    <w:rsid w:val="005A7B3F"/>
    <w:pPr>
      <w:ind w:left="720"/>
      <w:contextualSpacing/>
    </w:pPr>
  </w:style>
  <w:style w:type="paragraph" w:styleId="Header">
    <w:name w:val="header"/>
    <w:basedOn w:val="Normal"/>
    <w:link w:val="HeaderChar"/>
    <w:uiPriority w:val="99"/>
    <w:unhideWhenUsed/>
    <w:rsid w:val="005A7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B3F"/>
  </w:style>
  <w:style w:type="paragraph" w:styleId="Footer">
    <w:name w:val="footer"/>
    <w:basedOn w:val="Normal"/>
    <w:link w:val="FooterChar"/>
    <w:uiPriority w:val="99"/>
    <w:unhideWhenUsed/>
    <w:rsid w:val="005A7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B3F"/>
  </w:style>
  <w:style w:type="character" w:customStyle="1" w:styleId="cf01">
    <w:name w:val="cf01"/>
    <w:basedOn w:val="DefaultParagraphFont"/>
    <w:rsid w:val="005A7B3F"/>
    <w:rPr>
      <w:rFonts w:ascii="Segoe UI" w:hAnsi="Segoe UI" w:cs="Segoe UI" w:hint="default"/>
      <w:sz w:val="18"/>
      <w:szCs w:val="18"/>
    </w:rPr>
  </w:style>
  <w:style w:type="character" w:styleId="FollowedHyperlink">
    <w:name w:val="FollowedHyperlink"/>
    <w:basedOn w:val="DefaultParagraphFont"/>
    <w:uiPriority w:val="99"/>
    <w:semiHidden/>
    <w:unhideWhenUsed/>
    <w:rsid w:val="00FF1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ravel-advice-novel-coronavirus" TargetMode="External"/><Relationship Id="rId13" Type="http://schemas.openxmlformats.org/officeDocument/2006/relationships/hyperlink" Target="https://www.gov.uk/guidance/coronavirus-covid-19-staying-where-you-are-if-you-cannot-return-to-the-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foreign-travel-advice/" TargetMode="External"/><Relationship Id="rId17" Type="http://schemas.openxmlformats.org/officeDocument/2006/relationships/hyperlink" Target="https://www.gov.uk/guidance/travel-advice-novel-coronavirus" TargetMode="External"/><Relationship Id="rId2" Type="http://schemas.openxmlformats.org/officeDocument/2006/relationships/styles" Target="styles.xml"/><Relationship Id="rId16" Type="http://schemas.openxmlformats.org/officeDocument/2006/relationships/hyperlink" Target="https://www.gov.uk/world/embass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red-amber-and-green-list-rules-for-entering-england" TargetMode="External"/><Relationship Id="rId5" Type="http://schemas.openxmlformats.org/officeDocument/2006/relationships/footnotes" Target="footnotes.xml"/><Relationship Id="rId15" Type="http://schemas.openxmlformats.org/officeDocument/2006/relationships/hyperlink" Target="https://www.gov.uk/guidance/coronavirus-covid-19-staying-where-you-are-if-you-cannot-return-to-the-uk" TargetMode="External"/><Relationship Id="rId10" Type="http://schemas.openxmlformats.org/officeDocument/2006/relationships/hyperlink" Target="https://www.gov.uk/foreign-travel-adv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travel-advice-novel-coronavirus" TargetMode="External"/><Relationship Id="rId14" Type="http://schemas.openxmlformats.org/officeDocument/2006/relationships/hyperlink" Target="https://www.gov.uk/uk-border-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Manning</dc:creator>
  <cp:keywords/>
  <dc:description/>
  <cp:lastModifiedBy>Sudha Pavanakumar</cp:lastModifiedBy>
  <cp:revision>2</cp:revision>
  <dcterms:created xsi:type="dcterms:W3CDTF">2021-06-21T22:01:00Z</dcterms:created>
  <dcterms:modified xsi:type="dcterms:W3CDTF">2021-06-21T22:01:00Z</dcterms:modified>
</cp:coreProperties>
</file>